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17" w:rsidRPr="003372A1" w:rsidRDefault="007038CB" w:rsidP="006A647E">
      <w:pPr>
        <w:rPr>
          <w:rFonts w:ascii="Times New Roman" w:hAnsi="Times New Roman" w:cs="Times New Roman"/>
          <w:color w:val="000000" w:themeColor="text1"/>
          <w:sz w:val="24"/>
          <w:szCs w:val="24"/>
          <w:shd w:val="clear" w:color="auto" w:fill="FFFFFF"/>
        </w:rPr>
      </w:pPr>
      <w:r w:rsidRPr="003372A1">
        <w:rPr>
          <w:rFonts w:ascii="Times New Roman" w:hAnsi="Times New Roman" w:cs="Times New Roman"/>
          <w:color w:val="000000" w:themeColor="text1"/>
          <w:sz w:val="24"/>
          <w:szCs w:val="24"/>
          <w:shd w:val="clear" w:color="auto" w:fill="FFFFFF"/>
        </w:rPr>
        <w:t xml:space="preserve">Гарантийный случай – это каждая техническая неисправность изделия, которая основана на производственном дефекте или дефекте материала, и в течение гарантийного срока ведет непосредственно к поломке соответствующих деталей, для которых после указанных выше условий не исключен гарантийный ремонт. Естественный износ не является предметом гарантии. В любом случае Продавец и/или торговая организация оставляет за собой право определения является ли данный случай гарантийным. При выявлении сервисной службой </w:t>
      </w:r>
      <w:r w:rsidR="00E13F89" w:rsidRPr="003372A1">
        <w:rPr>
          <w:rFonts w:ascii="Times New Roman" w:hAnsi="Times New Roman" w:cs="Times New Roman"/>
          <w:color w:val="000000" w:themeColor="text1"/>
          <w:sz w:val="24"/>
          <w:szCs w:val="24"/>
          <w:shd w:val="clear" w:color="auto" w:fill="FFFFFF"/>
        </w:rPr>
        <w:t>не гарантийного</w:t>
      </w:r>
      <w:r w:rsidRPr="003372A1">
        <w:rPr>
          <w:rFonts w:ascii="Times New Roman" w:hAnsi="Times New Roman" w:cs="Times New Roman"/>
          <w:color w:val="000000" w:themeColor="text1"/>
          <w:sz w:val="24"/>
          <w:szCs w:val="24"/>
          <w:shd w:val="clear" w:color="auto" w:fill="FFFFFF"/>
        </w:rPr>
        <w:t xml:space="preserve"> случая, доставка товара и его обслуживание производится за счёт средств покупателя.</w:t>
      </w:r>
    </w:p>
    <w:p w:rsidR="00E13F89" w:rsidRPr="003372A1" w:rsidRDefault="00E13F89" w:rsidP="00E13F89">
      <w:pPr>
        <w:shd w:val="clear" w:color="auto" w:fill="FFFFFF"/>
        <w:spacing w:after="0" w:line="240" w:lineRule="auto"/>
        <w:outlineLvl w:val="2"/>
        <w:rPr>
          <w:rFonts w:ascii="Times New Roman" w:eastAsia="Times New Roman" w:hAnsi="Times New Roman" w:cs="Times New Roman"/>
          <w:b/>
          <w:bCs/>
          <w:color w:val="000000" w:themeColor="text1"/>
          <w:sz w:val="24"/>
          <w:szCs w:val="24"/>
          <w:lang w:eastAsia="ru-RU"/>
        </w:rPr>
      </w:pPr>
      <w:r w:rsidRPr="003372A1">
        <w:rPr>
          <w:rFonts w:ascii="Times New Roman" w:eastAsia="Times New Roman" w:hAnsi="Times New Roman" w:cs="Times New Roman"/>
          <w:b/>
          <w:bCs/>
          <w:color w:val="000000" w:themeColor="text1"/>
          <w:sz w:val="24"/>
          <w:szCs w:val="24"/>
          <w:bdr w:val="none" w:sz="0" w:space="0" w:color="auto" w:frame="1"/>
          <w:lang w:eastAsia="ru-RU"/>
        </w:rPr>
        <w:t>Памятка покупателю</w:t>
      </w:r>
    </w:p>
    <w:p w:rsidR="00E13F89" w:rsidRPr="003372A1" w:rsidRDefault="00E13F89">
      <w:pPr>
        <w:rPr>
          <w:rFonts w:ascii="Times New Roman" w:hAnsi="Times New Roman" w:cs="Times New Roman"/>
          <w:color w:val="000000" w:themeColor="text1"/>
          <w:sz w:val="24"/>
          <w:szCs w:val="24"/>
        </w:rPr>
      </w:pPr>
    </w:p>
    <w:p w:rsidR="00E13F89" w:rsidRPr="003372A1" w:rsidRDefault="00E13F89" w:rsidP="006A647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372A1">
        <w:rPr>
          <w:rFonts w:ascii="Times New Roman" w:eastAsia="Times New Roman" w:hAnsi="Times New Roman" w:cs="Times New Roman"/>
          <w:color w:val="000000" w:themeColor="text1"/>
          <w:sz w:val="24"/>
          <w:szCs w:val="24"/>
          <w:lang w:eastAsia="ru-RU"/>
        </w:rPr>
        <w:t>Ложный вызов курьера — отказ от привезенного товара не по нашей вине — 30 руб. (п.3 ст.467 Гражданского кодекса РБ). </w:t>
      </w:r>
    </w:p>
    <w:p w:rsidR="00E13F89" w:rsidRPr="003372A1" w:rsidRDefault="00E13F89" w:rsidP="00E13F89">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E13F89" w:rsidRPr="003372A1" w:rsidRDefault="00E13F89" w:rsidP="00E13F8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372A1">
        <w:rPr>
          <w:rFonts w:ascii="Times New Roman" w:eastAsia="Times New Roman" w:hAnsi="Times New Roman" w:cs="Times New Roman"/>
          <w:color w:val="000000" w:themeColor="text1"/>
          <w:sz w:val="24"/>
          <w:szCs w:val="24"/>
          <w:lang w:eastAsia="ru-RU"/>
        </w:rPr>
        <w:t>При получении заказа покупатель проверяет соответствие доставленного товара размещенному заказу.</w:t>
      </w:r>
    </w:p>
    <w:p w:rsidR="00E13F89" w:rsidRPr="003372A1" w:rsidRDefault="00E13F89" w:rsidP="00E13F89">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E13F89" w:rsidRPr="003372A1" w:rsidRDefault="00E13F89" w:rsidP="006A647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372A1">
        <w:rPr>
          <w:rFonts w:ascii="Times New Roman" w:eastAsia="Times New Roman" w:hAnsi="Times New Roman" w:cs="Times New Roman"/>
          <w:color w:val="000000" w:themeColor="text1"/>
          <w:sz w:val="24"/>
          <w:szCs w:val="24"/>
          <w:lang w:eastAsia="ru-RU"/>
        </w:rPr>
        <w:t>После приема товара и отметки в гарантийном талоне претензии по внешнему виду и комплектации не принимаются;</w:t>
      </w:r>
    </w:p>
    <w:p w:rsidR="00E13F89" w:rsidRPr="003372A1" w:rsidRDefault="00E13F89" w:rsidP="00E13F89">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E13F89" w:rsidRPr="003372A1" w:rsidRDefault="00E13F89" w:rsidP="006A647E">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372A1">
        <w:rPr>
          <w:rFonts w:ascii="Times New Roman" w:eastAsia="Times New Roman" w:hAnsi="Times New Roman" w:cs="Times New Roman"/>
          <w:color w:val="000000" w:themeColor="text1"/>
          <w:sz w:val="24"/>
          <w:szCs w:val="24"/>
          <w:lang w:eastAsia="ru-RU"/>
        </w:rPr>
        <w:t>Образец заявления на возврат/обмен товара Форма №1</w:t>
      </w:r>
      <w:r w:rsidR="006A647E" w:rsidRPr="003372A1">
        <w:rPr>
          <w:rFonts w:ascii="Times New Roman" w:eastAsia="Times New Roman" w:hAnsi="Times New Roman" w:cs="Times New Roman"/>
          <w:color w:val="000000" w:themeColor="text1"/>
          <w:sz w:val="24"/>
          <w:szCs w:val="24"/>
          <w:lang w:eastAsia="ru-RU"/>
        </w:rPr>
        <w:t>, форма №2</w:t>
      </w:r>
    </w:p>
    <w:p w:rsidR="001634B7" w:rsidRPr="003372A1" w:rsidRDefault="001634B7" w:rsidP="001634B7">
      <w:pPr>
        <w:pStyle w:val="a4"/>
        <w:rPr>
          <w:rFonts w:ascii="Times New Roman" w:eastAsia="Times New Roman" w:hAnsi="Times New Roman" w:cs="Times New Roman"/>
          <w:color w:val="000000" w:themeColor="text1"/>
          <w:sz w:val="24"/>
          <w:szCs w:val="24"/>
          <w:lang w:eastAsia="ru-RU"/>
        </w:rPr>
      </w:pPr>
    </w:p>
    <w:p w:rsidR="001634B7" w:rsidRPr="003372A1" w:rsidRDefault="006A647E" w:rsidP="001634B7">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372A1">
        <w:rPr>
          <w:rFonts w:ascii="Times New Roman" w:eastAsia="Times New Roman" w:hAnsi="Times New Roman" w:cs="Times New Roman"/>
          <w:color w:val="000000" w:themeColor="text1"/>
          <w:sz w:val="24"/>
          <w:szCs w:val="24"/>
          <w:lang w:eastAsia="ru-RU"/>
        </w:rPr>
        <w:t xml:space="preserve">Форма № 1. </w:t>
      </w:r>
      <w:r w:rsidR="001634B7" w:rsidRPr="003372A1">
        <w:rPr>
          <w:rFonts w:ascii="Times New Roman" w:eastAsia="Times New Roman" w:hAnsi="Times New Roman" w:cs="Times New Roman"/>
          <w:color w:val="000000" w:themeColor="text1"/>
          <w:sz w:val="24"/>
          <w:szCs w:val="24"/>
          <w:lang w:eastAsia="ru-RU"/>
        </w:rPr>
        <w:t xml:space="preserve">Образец заявления </w:t>
      </w:r>
      <w:r w:rsidR="00B006D8" w:rsidRPr="003372A1">
        <w:rPr>
          <w:rFonts w:ascii="Times New Roman" w:eastAsia="Times New Roman" w:hAnsi="Times New Roman" w:cs="Times New Roman"/>
          <w:color w:val="000000" w:themeColor="text1"/>
          <w:sz w:val="24"/>
          <w:szCs w:val="24"/>
          <w:lang w:eastAsia="ru-RU"/>
        </w:rPr>
        <w:t>на возврат товара.</w:t>
      </w:r>
    </w:p>
    <w:p w:rsidR="00E13F89" w:rsidRPr="003372A1" w:rsidRDefault="00E13F89" w:rsidP="00E13F89">
      <w:pPr>
        <w:pStyle w:val="a4"/>
        <w:rPr>
          <w:rFonts w:ascii="Times New Roman" w:eastAsia="Times New Roman" w:hAnsi="Times New Roman" w:cs="Times New Roman"/>
          <w:color w:val="000000" w:themeColor="text1"/>
          <w:sz w:val="24"/>
          <w:szCs w:val="24"/>
          <w:lang w:eastAsia="ru-RU"/>
        </w:rPr>
      </w:pPr>
    </w:p>
    <w:tbl>
      <w:tblPr>
        <w:tblW w:w="0" w:type="auto"/>
        <w:tblInd w:w="-30" w:type="dxa"/>
        <w:tblLayout w:type="fixed"/>
        <w:tblLook w:val="0000" w:firstRow="0" w:lastRow="0" w:firstColumn="0" w:lastColumn="0" w:noHBand="0" w:noVBand="0"/>
      </w:tblPr>
      <w:tblGrid>
        <w:gridCol w:w="746"/>
        <w:gridCol w:w="747"/>
        <w:gridCol w:w="1020"/>
        <w:gridCol w:w="871"/>
        <w:gridCol w:w="746"/>
        <w:gridCol w:w="747"/>
        <w:gridCol w:w="746"/>
        <w:gridCol w:w="1426"/>
        <w:gridCol w:w="811"/>
        <w:gridCol w:w="746"/>
        <w:gridCol w:w="747"/>
      </w:tblGrid>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1F5DEE">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Директор</w:t>
            </w:r>
            <w:proofErr w:type="gramStart"/>
            <w:r w:rsidRPr="003372A1">
              <w:rPr>
                <w:rFonts w:ascii="Times New Roman" w:hAnsi="Times New Roman" w:cs="Times New Roman"/>
                <w:color w:val="000000" w:themeColor="text1"/>
                <w:sz w:val="24"/>
                <w:szCs w:val="24"/>
              </w:rPr>
              <w:t xml:space="preserve">у </w:t>
            </w:r>
            <w:r w:rsidR="001F5DEE">
              <w:rPr>
                <w:rFonts w:ascii="Times New Roman" w:hAnsi="Times New Roman" w:cs="Times New Roman"/>
                <w:color w:val="000000" w:themeColor="text1"/>
                <w:sz w:val="24"/>
                <w:szCs w:val="24"/>
              </w:rPr>
              <w:t>ООО</w:t>
            </w:r>
            <w:proofErr w:type="gramEnd"/>
            <w:r w:rsidRPr="003372A1">
              <w:rPr>
                <w:rFonts w:ascii="Times New Roman" w:hAnsi="Times New Roman" w:cs="Times New Roman"/>
                <w:color w:val="000000" w:themeColor="text1"/>
                <w:sz w:val="24"/>
                <w:szCs w:val="24"/>
              </w:rPr>
              <w:t xml:space="preserve"> "</w:t>
            </w:r>
            <w:proofErr w:type="spellStart"/>
            <w:r w:rsidRPr="003372A1">
              <w:rPr>
                <w:rFonts w:ascii="Times New Roman" w:hAnsi="Times New Roman" w:cs="Times New Roman"/>
                <w:color w:val="000000" w:themeColor="text1"/>
                <w:sz w:val="24"/>
                <w:szCs w:val="24"/>
              </w:rPr>
              <w:t>ТехноАгро</w:t>
            </w:r>
            <w:proofErr w:type="spellEnd"/>
            <w:r w:rsidR="001F5DEE" w:rsidRPr="003372A1">
              <w:rPr>
                <w:rFonts w:ascii="Times New Roman" w:hAnsi="Times New Roman" w:cs="Times New Roman"/>
                <w:color w:val="000000" w:themeColor="text1"/>
                <w:sz w:val="24"/>
                <w:szCs w:val="24"/>
              </w:rPr>
              <w:t>"</w:t>
            </w:r>
          </w:p>
        </w:tc>
      </w:tr>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B23348">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Ковалеву А.А.</w:t>
            </w:r>
          </w:p>
        </w:tc>
      </w:tr>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B23348">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Иванова Ивана Ивановича</w:t>
            </w:r>
          </w:p>
        </w:tc>
      </w:tr>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B23348">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 xml:space="preserve">Проживающему по адресу: </w:t>
            </w:r>
            <w:r w:rsidRPr="003372A1">
              <w:rPr>
                <w:rFonts w:ascii="Times New Roman" w:hAnsi="Times New Roman" w:cs="Times New Roman"/>
                <w:i/>
                <w:color w:val="000000" w:themeColor="text1"/>
                <w:sz w:val="24"/>
                <w:szCs w:val="24"/>
              </w:rPr>
              <w:t>г.</w:t>
            </w:r>
            <w:r w:rsidR="003372A1">
              <w:rPr>
                <w:rFonts w:ascii="Times New Roman" w:hAnsi="Times New Roman" w:cs="Times New Roman"/>
                <w:i/>
                <w:color w:val="000000" w:themeColor="text1"/>
                <w:sz w:val="24"/>
                <w:szCs w:val="24"/>
              </w:rPr>
              <w:t xml:space="preserve"> </w:t>
            </w:r>
            <w:r w:rsidRPr="003372A1">
              <w:rPr>
                <w:rFonts w:ascii="Times New Roman" w:hAnsi="Times New Roman" w:cs="Times New Roman"/>
                <w:i/>
                <w:color w:val="000000" w:themeColor="text1"/>
                <w:sz w:val="24"/>
                <w:szCs w:val="24"/>
              </w:rPr>
              <w:t>Минск</w:t>
            </w:r>
          </w:p>
        </w:tc>
      </w:tr>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B23348">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Ул. Белору</w:t>
            </w:r>
            <w:r w:rsidR="003372A1">
              <w:rPr>
                <w:rFonts w:ascii="Times New Roman" w:hAnsi="Times New Roman" w:cs="Times New Roman"/>
                <w:i/>
                <w:color w:val="000000" w:themeColor="text1"/>
                <w:sz w:val="24"/>
                <w:szCs w:val="24"/>
              </w:rPr>
              <w:t>с</w:t>
            </w:r>
            <w:r w:rsidRPr="003372A1">
              <w:rPr>
                <w:rFonts w:ascii="Times New Roman" w:hAnsi="Times New Roman" w:cs="Times New Roman"/>
                <w:i/>
                <w:color w:val="000000" w:themeColor="text1"/>
                <w:sz w:val="24"/>
                <w:szCs w:val="24"/>
              </w:rPr>
              <w:t>ская д.1 кв.1</w:t>
            </w:r>
          </w:p>
        </w:tc>
      </w:tr>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B23348">
            <w:pPr>
              <w:autoSpaceDE w:val="0"/>
              <w:autoSpaceDN w:val="0"/>
              <w:adjustRightInd w:val="0"/>
              <w:spacing w:after="0" w:line="240" w:lineRule="auto"/>
              <w:rPr>
                <w:rFonts w:ascii="Times New Roman" w:hAnsi="Times New Roman" w:cs="Times New Roman"/>
                <w:color w:val="000000" w:themeColor="text1"/>
                <w:sz w:val="24"/>
                <w:szCs w:val="24"/>
                <w:u w:val="single"/>
              </w:rPr>
            </w:pPr>
            <w:r w:rsidRPr="003372A1">
              <w:rPr>
                <w:rFonts w:ascii="Times New Roman" w:hAnsi="Times New Roman" w:cs="Times New Roman"/>
                <w:color w:val="000000" w:themeColor="text1"/>
                <w:sz w:val="24"/>
                <w:szCs w:val="24"/>
              </w:rPr>
              <w:t xml:space="preserve">паспортные данные: </w:t>
            </w:r>
            <w:r w:rsidRPr="003372A1">
              <w:rPr>
                <w:rFonts w:ascii="Times New Roman" w:hAnsi="Times New Roman" w:cs="Times New Roman"/>
                <w:i/>
                <w:color w:val="000000" w:themeColor="text1"/>
                <w:sz w:val="24"/>
                <w:szCs w:val="24"/>
              </w:rPr>
              <w:t>НВ 000000000</w:t>
            </w:r>
          </w:p>
        </w:tc>
      </w:tr>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B23348">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 xml:space="preserve">Выданный Советским РОВД </w:t>
            </w:r>
            <w:proofErr w:type="spellStart"/>
            <w:r w:rsidRPr="003372A1">
              <w:rPr>
                <w:rFonts w:ascii="Times New Roman" w:hAnsi="Times New Roman" w:cs="Times New Roman"/>
                <w:i/>
                <w:color w:val="000000" w:themeColor="text1"/>
                <w:sz w:val="24"/>
                <w:szCs w:val="24"/>
              </w:rPr>
              <w:t>г.Минска</w:t>
            </w:r>
            <w:proofErr w:type="spellEnd"/>
            <w:r w:rsidRPr="003372A1">
              <w:rPr>
                <w:rFonts w:ascii="Times New Roman" w:hAnsi="Times New Roman" w:cs="Times New Roman"/>
                <w:i/>
                <w:color w:val="000000" w:themeColor="text1"/>
                <w:sz w:val="24"/>
                <w:szCs w:val="24"/>
              </w:rPr>
              <w:t xml:space="preserve"> </w:t>
            </w:r>
          </w:p>
        </w:tc>
      </w:tr>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B23348">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От 01.01.2020г</w:t>
            </w:r>
          </w:p>
        </w:tc>
      </w:tr>
      <w:tr w:rsidR="006A647E" w:rsidRPr="003372A1" w:rsidTr="001634B7">
        <w:trPr>
          <w:trHeight w:val="223"/>
        </w:trPr>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23348" w:rsidRPr="003372A1" w:rsidRDefault="00B23348">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23348" w:rsidRPr="003372A1" w:rsidRDefault="00B23348" w:rsidP="00B23348">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 xml:space="preserve">Телефон </w:t>
            </w:r>
            <w:r w:rsidRPr="003372A1">
              <w:rPr>
                <w:rFonts w:ascii="Times New Roman" w:hAnsi="Times New Roman" w:cs="Times New Roman"/>
                <w:i/>
                <w:color w:val="000000" w:themeColor="text1"/>
                <w:sz w:val="24"/>
                <w:szCs w:val="24"/>
              </w:rPr>
              <w:t>+375 (29) 111 11 111</w:t>
            </w:r>
          </w:p>
        </w:tc>
      </w:tr>
      <w:tr w:rsidR="006A647E" w:rsidRPr="003372A1" w:rsidTr="001634B7">
        <w:trPr>
          <w:trHeight w:val="223"/>
        </w:trPr>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1634B7">
        <w:trPr>
          <w:trHeight w:val="223"/>
        </w:trPr>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1634B7">
        <w:trPr>
          <w:trHeight w:val="223"/>
        </w:trPr>
        <w:tc>
          <w:tcPr>
            <w:tcW w:w="9353" w:type="dxa"/>
            <w:gridSpan w:val="11"/>
          </w:tcPr>
          <w:p w:rsidR="00B23348" w:rsidRPr="003372A1" w:rsidRDefault="00B23348" w:rsidP="00B233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Заявление</w:t>
            </w:r>
          </w:p>
        </w:tc>
      </w:tr>
      <w:tr w:rsidR="006A647E" w:rsidRPr="003372A1" w:rsidTr="001634B7">
        <w:trPr>
          <w:trHeight w:val="223"/>
        </w:trPr>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1634B7">
        <w:trPr>
          <w:trHeight w:val="281"/>
        </w:trPr>
        <w:tc>
          <w:tcPr>
            <w:tcW w:w="9353" w:type="dxa"/>
            <w:gridSpan w:val="11"/>
          </w:tcPr>
          <w:p w:rsidR="00B23348" w:rsidRPr="003372A1" w:rsidRDefault="00B23348" w:rsidP="00B23348">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 xml:space="preserve">Прошу Вас, принять назад товар </w:t>
            </w:r>
            <w:r w:rsidRPr="003372A1">
              <w:rPr>
                <w:rFonts w:ascii="Times New Roman" w:hAnsi="Times New Roman" w:cs="Times New Roman"/>
                <w:i/>
                <w:color w:val="000000" w:themeColor="text1"/>
                <w:sz w:val="24"/>
                <w:szCs w:val="24"/>
              </w:rPr>
              <w:t xml:space="preserve">Шлем  </w:t>
            </w:r>
            <w:proofErr w:type="spellStart"/>
            <w:r w:rsidRPr="003372A1">
              <w:rPr>
                <w:rFonts w:ascii="Times New Roman" w:hAnsi="Times New Roman" w:cs="Times New Roman"/>
                <w:i/>
                <w:color w:val="000000" w:themeColor="text1"/>
                <w:sz w:val="24"/>
                <w:szCs w:val="24"/>
              </w:rPr>
              <w:t>мото</w:t>
            </w:r>
            <w:proofErr w:type="spellEnd"/>
            <w:r w:rsidRPr="003372A1">
              <w:rPr>
                <w:rFonts w:ascii="Times New Roman" w:hAnsi="Times New Roman" w:cs="Times New Roman"/>
                <w:i/>
                <w:color w:val="000000" w:themeColor="text1"/>
                <w:sz w:val="24"/>
                <w:szCs w:val="24"/>
              </w:rPr>
              <w:t xml:space="preserve"> HIZER 219 (L) 1 </w:t>
            </w:r>
            <w:proofErr w:type="spellStart"/>
            <w:r w:rsidRPr="003372A1">
              <w:rPr>
                <w:rFonts w:ascii="Times New Roman" w:hAnsi="Times New Roman" w:cs="Times New Roman"/>
                <w:i/>
                <w:color w:val="000000" w:themeColor="text1"/>
                <w:sz w:val="24"/>
                <w:szCs w:val="24"/>
              </w:rPr>
              <w:t>white</w:t>
            </w:r>
            <w:proofErr w:type="spellEnd"/>
          </w:p>
        </w:tc>
      </w:tr>
      <w:tr w:rsidR="006A647E" w:rsidRPr="003372A1" w:rsidTr="001634B7">
        <w:trPr>
          <w:trHeight w:val="281"/>
        </w:trPr>
        <w:tc>
          <w:tcPr>
            <w:tcW w:w="9353" w:type="dxa"/>
            <w:gridSpan w:val="11"/>
          </w:tcPr>
          <w:p w:rsidR="00B23348" w:rsidRPr="003372A1" w:rsidRDefault="00B23348" w:rsidP="00B23348">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 xml:space="preserve">купленный мной 15.03.2020г   по </w:t>
            </w:r>
            <w:r w:rsidRPr="003372A1">
              <w:rPr>
                <w:rFonts w:ascii="Times New Roman" w:hAnsi="Times New Roman" w:cs="Times New Roman"/>
                <w:i/>
                <w:color w:val="000000" w:themeColor="text1"/>
                <w:sz w:val="24"/>
                <w:szCs w:val="24"/>
                <w:u w:val="single"/>
              </w:rPr>
              <w:t>чеку</w:t>
            </w:r>
            <w:r w:rsidRPr="003372A1">
              <w:rPr>
                <w:rFonts w:ascii="Times New Roman" w:hAnsi="Times New Roman" w:cs="Times New Roman"/>
                <w:i/>
                <w:color w:val="000000" w:themeColor="text1"/>
                <w:sz w:val="24"/>
                <w:szCs w:val="24"/>
              </w:rPr>
              <w:t xml:space="preserve">  № 158565 от 15.03.2020г</w:t>
            </w:r>
          </w:p>
        </w:tc>
      </w:tr>
      <w:tr w:rsidR="006A647E" w:rsidRPr="003372A1" w:rsidTr="001634B7">
        <w:trPr>
          <w:trHeight w:val="281"/>
        </w:trPr>
        <w:tc>
          <w:tcPr>
            <w:tcW w:w="9353" w:type="dxa"/>
            <w:gridSpan w:val="11"/>
          </w:tcPr>
          <w:p w:rsidR="00B23348" w:rsidRPr="003372A1" w:rsidRDefault="00B23348" w:rsidP="00B23348">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по причине не подошел по размеру</w:t>
            </w:r>
          </w:p>
        </w:tc>
      </w:tr>
      <w:tr w:rsidR="006A647E" w:rsidRPr="003372A1" w:rsidTr="001634B7">
        <w:trPr>
          <w:trHeight w:val="281"/>
        </w:trPr>
        <w:tc>
          <w:tcPr>
            <w:tcW w:w="9353" w:type="dxa"/>
            <w:gridSpan w:val="11"/>
          </w:tcPr>
          <w:p w:rsidR="00B23348" w:rsidRPr="003372A1" w:rsidRDefault="00B23348" w:rsidP="001634B7">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 xml:space="preserve">С </w:t>
            </w:r>
            <w:r w:rsidR="001634B7" w:rsidRPr="003372A1">
              <w:rPr>
                <w:rFonts w:ascii="Times New Roman" w:hAnsi="Times New Roman" w:cs="Times New Roman"/>
                <w:color w:val="000000" w:themeColor="text1"/>
                <w:sz w:val="24"/>
                <w:szCs w:val="24"/>
              </w:rPr>
              <w:t>возвратом</w:t>
            </w:r>
            <w:r w:rsidRPr="003372A1">
              <w:rPr>
                <w:rFonts w:ascii="Times New Roman" w:hAnsi="Times New Roman" w:cs="Times New Roman"/>
                <w:color w:val="000000" w:themeColor="text1"/>
                <w:sz w:val="24"/>
                <w:szCs w:val="24"/>
              </w:rPr>
              <w:t xml:space="preserve"> денежных средств в размере</w:t>
            </w:r>
            <w:r w:rsidR="001634B7" w:rsidRPr="003372A1">
              <w:rPr>
                <w:rFonts w:ascii="Times New Roman" w:hAnsi="Times New Roman" w:cs="Times New Roman"/>
                <w:color w:val="000000" w:themeColor="text1"/>
                <w:sz w:val="24"/>
                <w:szCs w:val="24"/>
              </w:rPr>
              <w:t xml:space="preserve"> 100 (сто) </w:t>
            </w:r>
            <w:proofErr w:type="spellStart"/>
            <w:r w:rsidR="001634B7" w:rsidRPr="003372A1">
              <w:rPr>
                <w:rFonts w:ascii="Times New Roman" w:hAnsi="Times New Roman" w:cs="Times New Roman"/>
                <w:color w:val="000000" w:themeColor="text1"/>
                <w:sz w:val="24"/>
                <w:szCs w:val="24"/>
              </w:rPr>
              <w:t>бел.рублей</w:t>
            </w:r>
            <w:proofErr w:type="spellEnd"/>
            <w:r w:rsidR="001634B7" w:rsidRPr="003372A1">
              <w:rPr>
                <w:rFonts w:ascii="Times New Roman" w:hAnsi="Times New Roman" w:cs="Times New Roman"/>
                <w:color w:val="000000" w:themeColor="text1"/>
                <w:sz w:val="24"/>
                <w:szCs w:val="24"/>
              </w:rPr>
              <w:t xml:space="preserve"> 00 копеек</w:t>
            </w:r>
          </w:p>
        </w:tc>
      </w:tr>
      <w:tr w:rsidR="006A647E" w:rsidRPr="003372A1" w:rsidTr="001634B7">
        <w:trPr>
          <w:trHeight w:val="223"/>
        </w:trPr>
        <w:tc>
          <w:tcPr>
            <w:tcW w:w="9353" w:type="dxa"/>
            <w:gridSpan w:val="11"/>
          </w:tcPr>
          <w:p w:rsidR="001634B7" w:rsidRPr="003372A1" w:rsidRDefault="001634B7" w:rsidP="001634B7">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i/>
                <w:iCs/>
                <w:color w:val="000000" w:themeColor="text1"/>
                <w:sz w:val="24"/>
                <w:szCs w:val="24"/>
              </w:rPr>
              <w:t>уплаченные за товар.</w:t>
            </w:r>
          </w:p>
        </w:tc>
      </w:tr>
      <w:tr w:rsidR="006A647E" w:rsidRPr="003372A1" w:rsidTr="001634B7">
        <w:trPr>
          <w:trHeight w:val="223"/>
        </w:trPr>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i/>
                <w:iCs/>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1634B7">
        <w:trPr>
          <w:trHeight w:val="223"/>
        </w:trPr>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1020"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871"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1426"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811"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center"/>
              <w:rPr>
                <w:rFonts w:ascii="Times New Roman" w:hAnsi="Times New Roman" w:cs="Times New Roman"/>
                <w:b/>
                <w:bCs/>
                <w:i/>
                <w:iCs/>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r>
      <w:tr w:rsidR="006A647E" w:rsidRPr="003372A1" w:rsidTr="001634B7">
        <w:trPr>
          <w:trHeight w:val="223"/>
        </w:trPr>
        <w:tc>
          <w:tcPr>
            <w:tcW w:w="9353" w:type="dxa"/>
            <w:gridSpan w:val="11"/>
          </w:tcPr>
          <w:p w:rsidR="001634B7" w:rsidRPr="003372A1" w:rsidRDefault="001634B7" w:rsidP="001634B7">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372A1">
              <w:rPr>
                <w:rFonts w:ascii="Times New Roman" w:hAnsi="Times New Roman" w:cs="Times New Roman"/>
                <w:i/>
                <w:color w:val="000000" w:themeColor="text1"/>
                <w:sz w:val="24"/>
                <w:szCs w:val="24"/>
                <w:u w:val="single"/>
              </w:rPr>
              <w:t>20.03.2020г                                           подпись И.И Иванов</w:t>
            </w:r>
          </w:p>
        </w:tc>
      </w:tr>
      <w:tr w:rsidR="006A647E" w:rsidRPr="003372A1" w:rsidTr="001634B7">
        <w:trPr>
          <w:trHeight w:val="223"/>
        </w:trPr>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1634B7">
        <w:trPr>
          <w:trHeight w:val="223"/>
        </w:trPr>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E13F89" w:rsidRPr="003372A1" w:rsidRDefault="00E13F89">
            <w:pPr>
              <w:autoSpaceDE w:val="0"/>
              <w:autoSpaceDN w:val="0"/>
              <w:adjustRightInd w:val="0"/>
              <w:spacing w:after="0" w:line="240" w:lineRule="auto"/>
              <w:jc w:val="right"/>
              <w:rPr>
                <w:rFonts w:ascii="Times New Roman" w:hAnsi="Times New Roman" w:cs="Times New Roman"/>
                <w:color w:val="000000" w:themeColor="text1"/>
                <w:sz w:val="24"/>
                <w:szCs w:val="24"/>
              </w:rPr>
            </w:pPr>
          </w:p>
        </w:tc>
      </w:tr>
    </w:tbl>
    <w:p w:rsidR="00E13F89" w:rsidRPr="003372A1" w:rsidRDefault="00E13F89" w:rsidP="001634B7">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B006D8" w:rsidRPr="003372A1" w:rsidRDefault="00B006D8" w:rsidP="001634B7">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B006D8" w:rsidRPr="003372A1" w:rsidRDefault="006A647E" w:rsidP="00B006D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372A1">
        <w:rPr>
          <w:rFonts w:ascii="Times New Roman" w:eastAsia="Times New Roman" w:hAnsi="Times New Roman" w:cs="Times New Roman"/>
          <w:color w:val="000000" w:themeColor="text1"/>
          <w:sz w:val="24"/>
          <w:szCs w:val="24"/>
          <w:lang w:eastAsia="ru-RU"/>
        </w:rPr>
        <w:t xml:space="preserve">Форма №2. </w:t>
      </w:r>
      <w:r w:rsidR="00B006D8" w:rsidRPr="003372A1">
        <w:rPr>
          <w:rFonts w:ascii="Times New Roman" w:eastAsia="Times New Roman" w:hAnsi="Times New Roman" w:cs="Times New Roman"/>
          <w:color w:val="000000" w:themeColor="text1"/>
          <w:sz w:val="24"/>
          <w:szCs w:val="24"/>
          <w:lang w:eastAsia="ru-RU"/>
        </w:rPr>
        <w:t>Образец заявления на обмен товара.</w:t>
      </w:r>
    </w:p>
    <w:tbl>
      <w:tblPr>
        <w:tblW w:w="0" w:type="auto"/>
        <w:tblInd w:w="-30" w:type="dxa"/>
        <w:tblLayout w:type="fixed"/>
        <w:tblLook w:val="0000" w:firstRow="0" w:lastRow="0" w:firstColumn="0" w:lastColumn="0" w:noHBand="0" w:noVBand="0"/>
      </w:tblPr>
      <w:tblGrid>
        <w:gridCol w:w="746"/>
        <w:gridCol w:w="747"/>
        <w:gridCol w:w="1020"/>
        <w:gridCol w:w="871"/>
        <w:gridCol w:w="746"/>
        <w:gridCol w:w="747"/>
        <w:gridCol w:w="746"/>
        <w:gridCol w:w="1426"/>
        <w:gridCol w:w="811"/>
        <w:gridCol w:w="746"/>
        <w:gridCol w:w="747"/>
      </w:tblGrid>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1F5DEE">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Директор</w:t>
            </w:r>
            <w:proofErr w:type="gramStart"/>
            <w:r w:rsidRPr="003372A1">
              <w:rPr>
                <w:rFonts w:ascii="Times New Roman" w:hAnsi="Times New Roman" w:cs="Times New Roman"/>
                <w:color w:val="000000" w:themeColor="text1"/>
                <w:sz w:val="24"/>
                <w:szCs w:val="24"/>
              </w:rPr>
              <w:t xml:space="preserve">у </w:t>
            </w:r>
            <w:r w:rsidR="001F5DEE">
              <w:rPr>
                <w:rFonts w:ascii="Times New Roman" w:hAnsi="Times New Roman" w:cs="Times New Roman"/>
                <w:color w:val="000000" w:themeColor="text1"/>
                <w:sz w:val="24"/>
                <w:szCs w:val="24"/>
              </w:rPr>
              <w:t>ООО</w:t>
            </w:r>
            <w:proofErr w:type="gramEnd"/>
            <w:r w:rsidRPr="003372A1">
              <w:rPr>
                <w:rFonts w:ascii="Times New Roman" w:hAnsi="Times New Roman" w:cs="Times New Roman"/>
                <w:color w:val="000000" w:themeColor="text1"/>
                <w:sz w:val="24"/>
                <w:szCs w:val="24"/>
              </w:rPr>
              <w:t xml:space="preserve"> "</w:t>
            </w:r>
            <w:proofErr w:type="spellStart"/>
            <w:r w:rsidRPr="003372A1">
              <w:rPr>
                <w:rFonts w:ascii="Times New Roman" w:hAnsi="Times New Roman" w:cs="Times New Roman"/>
                <w:color w:val="000000" w:themeColor="text1"/>
                <w:sz w:val="24"/>
                <w:szCs w:val="24"/>
              </w:rPr>
              <w:t>ТехноАгро</w:t>
            </w:r>
            <w:proofErr w:type="spellEnd"/>
            <w:r w:rsidR="001F5DEE" w:rsidRPr="003372A1">
              <w:rPr>
                <w:rFonts w:ascii="Times New Roman" w:hAnsi="Times New Roman" w:cs="Times New Roman"/>
                <w:color w:val="000000" w:themeColor="text1"/>
                <w:sz w:val="24"/>
                <w:szCs w:val="24"/>
              </w:rPr>
              <w:t>"</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FD25E6">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Ковалеву А.А.</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FD25E6">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Иванова Ивана Ивановича</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FD25E6">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 xml:space="preserve">Проживающему по адресу: </w:t>
            </w:r>
            <w:proofErr w:type="spellStart"/>
            <w:r w:rsidRPr="003372A1">
              <w:rPr>
                <w:rFonts w:ascii="Times New Roman" w:hAnsi="Times New Roman" w:cs="Times New Roman"/>
                <w:i/>
                <w:color w:val="000000" w:themeColor="text1"/>
                <w:sz w:val="24"/>
                <w:szCs w:val="24"/>
              </w:rPr>
              <w:t>г.Минск</w:t>
            </w:r>
            <w:proofErr w:type="spellEnd"/>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FD25E6">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 xml:space="preserve">Ул. </w:t>
            </w:r>
            <w:proofErr w:type="spellStart"/>
            <w:r w:rsidRPr="003372A1">
              <w:rPr>
                <w:rFonts w:ascii="Times New Roman" w:hAnsi="Times New Roman" w:cs="Times New Roman"/>
                <w:i/>
                <w:color w:val="000000" w:themeColor="text1"/>
                <w:sz w:val="24"/>
                <w:szCs w:val="24"/>
              </w:rPr>
              <w:t>Белоруская</w:t>
            </w:r>
            <w:proofErr w:type="spellEnd"/>
            <w:r w:rsidRPr="003372A1">
              <w:rPr>
                <w:rFonts w:ascii="Times New Roman" w:hAnsi="Times New Roman" w:cs="Times New Roman"/>
                <w:i/>
                <w:color w:val="000000" w:themeColor="text1"/>
                <w:sz w:val="24"/>
                <w:szCs w:val="24"/>
              </w:rPr>
              <w:t xml:space="preserve"> д.1 кв.1</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FD25E6">
            <w:pPr>
              <w:autoSpaceDE w:val="0"/>
              <w:autoSpaceDN w:val="0"/>
              <w:adjustRightInd w:val="0"/>
              <w:spacing w:after="0" w:line="240" w:lineRule="auto"/>
              <w:rPr>
                <w:rFonts w:ascii="Times New Roman" w:hAnsi="Times New Roman" w:cs="Times New Roman"/>
                <w:color w:val="000000" w:themeColor="text1"/>
                <w:sz w:val="24"/>
                <w:szCs w:val="24"/>
                <w:u w:val="single"/>
              </w:rPr>
            </w:pPr>
            <w:r w:rsidRPr="003372A1">
              <w:rPr>
                <w:rFonts w:ascii="Times New Roman" w:hAnsi="Times New Roman" w:cs="Times New Roman"/>
                <w:color w:val="000000" w:themeColor="text1"/>
                <w:sz w:val="24"/>
                <w:szCs w:val="24"/>
              </w:rPr>
              <w:t xml:space="preserve">паспортные данные: </w:t>
            </w:r>
            <w:r w:rsidRPr="003372A1">
              <w:rPr>
                <w:rFonts w:ascii="Times New Roman" w:hAnsi="Times New Roman" w:cs="Times New Roman"/>
                <w:i/>
                <w:color w:val="000000" w:themeColor="text1"/>
                <w:sz w:val="24"/>
                <w:szCs w:val="24"/>
              </w:rPr>
              <w:t>НВ 000000000</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FD25E6">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 xml:space="preserve">Выданный Советским РОВД </w:t>
            </w:r>
            <w:proofErr w:type="spellStart"/>
            <w:r w:rsidRPr="003372A1">
              <w:rPr>
                <w:rFonts w:ascii="Times New Roman" w:hAnsi="Times New Roman" w:cs="Times New Roman"/>
                <w:i/>
                <w:color w:val="000000" w:themeColor="text1"/>
                <w:sz w:val="24"/>
                <w:szCs w:val="24"/>
              </w:rPr>
              <w:t>г.Минска</w:t>
            </w:r>
            <w:proofErr w:type="spellEnd"/>
            <w:r w:rsidRPr="003372A1">
              <w:rPr>
                <w:rFonts w:ascii="Times New Roman" w:hAnsi="Times New Roman" w:cs="Times New Roman"/>
                <w:i/>
                <w:color w:val="000000" w:themeColor="text1"/>
                <w:sz w:val="24"/>
                <w:szCs w:val="24"/>
              </w:rPr>
              <w:t xml:space="preserve"> </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FD25E6">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От 01.01.2020г</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4476" w:type="dxa"/>
            <w:gridSpan w:val="5"/>
          </w:tcPr>
          <w:p w:rsidR="00B006D8" w:rsidRPr="003372A1" w:rsidRDefault="00B006D8" w:rsidP="00FD25E6">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 xml:space="preserve">Телефон </w:t>
            </w:r>
            <w:r w:rsidRPr="003372A1">
              <w:rPr>
                <w:rFonts w:ascii="Times New Roman" w:hAnsi="Times New Roman" w:cs="Times New Roman"/>
                <w:i/>
                <w:color w:val="000000" w:themeColor="text1"/>
                <w:sz w:val="24"/>
                <w:szCs w:val="24"/>
              </w:rPr>
              <w:t>+375 (29) 111 11 111</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FD25E6">
        <w:trPr>
          <w:trHeight w:val="223"/>
        </w:trPr>
        <w:tc>
          <w:tcPr>
            <w:tcW w:w="9353" w:type="dxa"/>
            <w:gridSpan w:val="11"/>
          </w:tcPr>
          <w:p w:rsidR="00B006D8" w:rsidRPr="003372A1" w:rsidRDefault="00B006D8" w:rsidP="00FD25E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Заявление</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FD25E6">
        <w:trPr>
          <w:trHeight w:val="281"/>
        </w:trPr>
        <w:tc>
          <w:tcPr>
            <w:tcW w:w="9353" w:type="dxa"/>
            <w:gridSpan w:val="11"/>
          </w:tcPr>
          <w:p w:rsidR="00B006D8" w:rsidRPr="003372A1" w:rsidRDefault="00B006D8" w:rsidP="00B006D8">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color w:val="000000" w:themeColor="text1"/>
                <w:sz w:val="24"/>
                <w:szCs w:val="24"/>
              </w:rPr>
              <w:t xml:space="preserve">Прошу Вас, обменять товар </w:t>
            </w:r>
            <w:r w:rsidRPr="003372A1">
              <w:rPr>
                <w:rFonts w:ascii="Times New Roman" w:hAnsi="Times New Roman" w:cs="Times New Roman"/>
                <w:i/>
                <w:color w:val="000000" w:themeColor="text1"/>
                <w:sz w:val="24"/>
                <w:szCs w:val="24"/>
              </w:rPr>
              <w:t xml:space="preserve">Шлем  </w:t>
            </w:r>
            <w:proofErr w:type="spellStart"/>
            <w:r w:rsidRPr="003372A1">
              <w:rPr>
                <w:rFonts w:ascii="Times New Roman" w:hAnsi="Times New Roman" w:cs="Times New Roman"/>
                <w:i/>
                <w:color w:val="000000" w:themeColor="text1"/>
                <w:sz w:val="24"/>
                <w:szCs w:val="24"/>
              </w:rPr>
              <w:t>мото</w:t>
            </w:r>
            <w:proofErr w:type="spellEnd"/>
            <w:r w:rsidRPr="003372A1">
              <w:rPr>
                <w:rFonts w:ascii="Times New Roman" w:hAnsi="Times New Roman" w:cs="Times New Roman"/>
                <w:i/>
                <w:color w:val="000000" w:themeColor="text1"/>
                <w:sz w:val="24"/>
                <w:szCs w:val="24"/>
              </w:rPr>
              <w:t xml:space="preserve"> HIZER 219 (L) 1 </w:t>
            </w:r>
            <w:proofErr w:type="spellStart"/>
            <w:r w:rsidRPr="003372A1">
              <w:rPr>
                <w:rFonts w:ascii="Times New Roman" w:hAnsi="Times New Roman" w:cs="Times New Roman"/>
                <w:i/>
                <w:color w:val="000000" w:themeColor="text1"/>
                <w:sz w:val="24"/>
                <w:szCs w:val="24"/>
              </w:rPr>
              <w:t>white</w:t>
            </w:r>
            <w:proofErr w:type="spellEnd"/>
          </w:p>
          <w:p w:rsidR="00B006D8" w:rsidRPr="003372A1" w:rsidRDefault="00B006D8" w:rsidP="00B006D8">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i/>
                <w:color w:val="000000" w:themeColor="text1"/>
                <w:sz w:val="24"/>
                <w:szCs w:val="24"/>
              </w:rPr>
              <w:t xml:space="preserve">на товар  Шлем  </w:t>
            </w:r>
            <w:proofErr w:type="spellStart"/>
            <w:r w:rsidRPr="003372A1">
              <w:rPr>
                <w:rFonts w:ascii="Times New Roman" w:hAnsi="Times New Roman" w:cs="Times New Roman"/>
                <w:i/>
                <w:color w:val="000000" w:themeColor="text1"/>
                <w:sz w:val="24"/>
                <w:szCs w:val="24"/>
              </w:rPr>
              <w:t>мото</w:t>
            </w:r>
            <w:proofErr w:type="spellEnd"/>
            <w:r w:rsidRPr="003372A1">
              <w:rPr>
                <w:rFonts w:ascii="Times New Roman" w:hAnsi="Times New Roman" w:cs="Times New Roman"/>
                <w:i/>
                <w:color w:val="000000" w:themeColor="text1"/>
                <w:sz w:val="24"/>
                <w:szCs w:val="24"/>
              </w:rPr>
              <w:t xml:space="preserve"> HIZER 220 (ХL) 1 </w:t>
            </w:r>
            <w:proofErr w:type="spellStart"/>
            <w:r w:rsidRPr="003372A1">
              <w:rPr>
                <w:rFonts w:ascii="Times New Roman" w:hAnsi="Times New Roman" w:cs="Times New Roman"/>
                <w:i/>
                <w:color w:val="000000" w:themeColor="text1"/>
                <w:sz w:val="24"/>
                <w:szCs w:val="24"/>
              </w:rPr>
              <w:t>white</w:t>
            </w:r>
            <w:proofErr w:type="spellEnd"/>
          </w:p>
        </w:tc>
      </w:tr>
      <w:tr w:rsidR="006A647E" w:rsidRPr="003372A1" w:rsidTr="00FD25E6">
        <w:trPr>
          <w:trHeight w:val="281"/>
        </w:trPr>
        <w:tc>
          <w:tcPr>
            <w:tcW w:w="9353" w:type="dxa"/>
            <w:gridSpan w:val="11"/>
          </w:tcPr>
          <w:p w:rsidR="00B006D8" w:rsidRPr="003372A1" w:rsidRDefault="00B006D8" w:rsidP="00FD25E6">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 xml:space="preserve">купленный мной 15.03.2020г   по </w:t>
            </w:r>
            <w:r w:rsidRPr="003372A1">
              <w:rPr>
                <w:rFonts w:ascii="Times New Roman" w:hAnsi="Times New Roman" w:cs="Times New Roman"/>
                <w:i/>
                <w:color w:val="000000" w:themeColor="text1"/>
                <w:sz w:val="24"/>
                <w:szCs w:val="24"/>
                <w:u w:val="single"/>
              </w:rPr>
              <w:t>чеку</w:t>
            </w:r>
            <w:r w:rsidRPr="003372A1">
              <w:rPr>
                <w:rFonts w:ascii="Times New Roman" w:hAnsi="Times New Roman" w:cs="Times New Roman"/>
                <w:i/>
                <w:color w:val="000000" w:themeColor="text1"/>
                <w:sz w:val="24"/>
                <w:szCs w:val="24"/>
              </w:rPr>
              <w:t xml:space="preserve">  № 158565 от 15.03.2020г</w:t>
            </w:r>
          </w:p>
        </w:tc>
      </w:tr>
      <w:tr w:rsidR="006A647E" w:rsidRPr="003372A1" w:rsidTr="00FD25E6">
        <w:trPr>
          <w:trHeight w:val="281"/>
        </w:trPr>
        <w:tc>
          <w:tcPr>
            <w:tcW w:w="9353" w:type="dxa"/>
            <w:gridSpan w:val="11"/>
          </w:tcPr>
          <w:p w:rsidR="00B006D8" w:rsidRPr="003372A1" w:rsidRDefault="00B006D8" w:rsidP="00FD25E6">
            <w:pPr>
              <w:autoSpaceDE w:val="0"/>
              <w:autoSpaceDN w:val="0"/>
              <w:adjustRightInd w:val="0"/>
              <w:spacing w:after="0" w:line="240" w:lineRule="auto"/>
              <w:rPr>
                <w:rFonts w:ascii="Times New Roman" w:hAnsi="Times New Roman" w:cs="Times New Roman"/>
                <w:i/>
                <w:color w:val="000000" w:themeColor="text1"/>
                <w:sz w:val="24"/>
                <w:szCs w:val="24"/>
              </w:rPr>
            </w:pPr>
            <w:r w:rsidRPr="003372A1">
              <w:rPr>
                <w:rFonts w:ascii="Times New Roman" w:hAnsi="Times New Roman" w:cs="Times New Roman"/>
                <w:i/>
                <w:color w:val="000000" w:themeColor="text1"/>
                <w:sz w:val="24"/>
                <w:szCs w:val="24"/>
              </w:rPr>
              <w:t>по причине не подошел по размеру</w:t>
            </w:r>
          </w:p>
        </w:tc>
      </w:tr>
      <w:tr w:rsidR="006A647E" w:rsidRPr="003372A1" w:rsidTr="00FD25E6">
        <w:trPr>
          <w:trHeight w:val="281"/>
        </w:trPr>
        <w:tc>
          <w:tcPr>
            <w:tcW w:w="9353" w:type="dxa"/>
            <w:gridSpan w:val="11"/>
          </w:tcPr>
          <w:p w:rsidR="00B006D8" w:rsidRPr="003372A1" w:rsidRDefault="00B006D8" w:rsidP="00B006D8">
            <w:pPr>
              <w:autoSpaceDE w:val="0"/>
              <w:autoSpaceDN w:val="0"/>
              <w:adjustRightInd w:val="0"/>
              <w:spacing w:after="0" w:line="240" w:lineRule="auto"/>
              <w:rPr>
                <w:rFonts w:ascii="Times New Roman" w:hAnsi="Times New Roman" w:cs="Times New Roman"/>
                <w:color w:val="000000" w:themeColor="text1"/>
                <w:sz w:val="24"/>
                <w:szCs w:val="24"/>
              </w:rPr>
            </w:pPr>
            <w:r w:rsidRPr="003372A1">
              <w:rPr>
                <w:rFonts w:ascii="Times New Roman" w:hAnsi="Times New Roman" w:cs="Times New Roman"/>
                <w:color w:val="000000" w:themeColor="text1"/>
                <w:sz w:val="24"/>
                <w:szCs w:val="24"/>
              </w:rPr>
              <w:t xml:space="preserve">С моей доплатой в размере 5 (пять) </w:t>
            </w:r>
            <w:proofErr w:type="spellStart"/>
            <w:r w:rsidRPr="003372A1">
              <w:rPr>
                <w:rFonts w:ascii="Times New Roman" w:hAnsi="Times New Roman" w:cs="Times New Roman"/>
                <w:color w:val="000000" w:themeColor="text1"/>
                <w:sz w:val="24"/>
                <w:szCs w:val="24"/>
              </w:rPr>
              <w:t>бел.рублей</w:t>
            </w:r>
            <w:proofErr w:type="spellEnd"/>
            <w:r w:rsidRPr="003372A1">
              <w:rPr>
                <w:rFonts w:ascii="Times New Roman" w:hAnsi="Times New Roman" w:cs="Times New Roman"/>
                <w:color w:val="000000" w:themeColor="text1"/>
                <w:sz w:val="24"/>
                <w:szCs w:val="24"/>
              </w:rPr>
              <w:t xml:space="preserve"> 00 копеек .</w:t>
            </w:r>
          </w:p>
        </w:tc>
      </w:tr>
      <w:tr w:rsidR="006A647E" w:rsidRPr="003372A1" w:rsidTr="00FD25E6">
        <w:trPr>
          <w:trHeight w:val="223"/>
        </w:trPr>
        <w:tc>
          <w:tcPr>
            <w:tcW w:w="9353" w:type="dxa"/>
            <w:gridSpan w:val="11"/>
          </w:tcPr>
          <w:p w:rsidR="00B006D8" w:rsidRPr="003372A1" w:rsidRDefault="00B006D8" w:rsidP="00FD25E6">
            <w:pPr>
              <w:autoSpaceDE w:val="0"/>
              <w:autoSpaceDN w:val="0"/>
              <w:adjustRightInd w:val="0"/>
              <w:spacing w:after="0" w:line="240" w:lineRule="auto"/>
              <w:rPr>
                <w:rFonts w:ascii="Times New Roman" w:hAnsi="Times New Roman" w:cs="Times New Roman"/>
                <w:color w:val="000000" w:themeColor="text1"/>
                <w:sz w:val="24"/>
                <w:szCs w:val="24"/>
              </w:rPr>
            </w:pP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i/>
                <w:iCs/>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142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81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center"/>
              <w:rPr>
                <w:rFonts w:ascii="Times New Roman" w:hAnsi="Times New Roman" w:cs="Times New Roman"/>
                <w:b/>
                <w:bCs/>
                <w:i/>
                <w:iCs/>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b/>
                <w:bCs/>
                <w:i/>
                <w:iCs/>
                <w:color w:val="000000" w:themeColor="text1"/>
                <w:sz w:val="24"/>
                <w:szCs w:val="24"/>
              </w:rPr>
            </w:pPr>
          </w:p>
        </w:tc>
      </w:tr>
      <w:tr w:rsidR="006A647E" w:rsidRPr="003372A1" w:rsidTr="00FD25E6">
        <w:trPr>
          <w:trHeight w:val="223"/>
        </w:trPr>
        <w:tc>
          <w:tcPr>
            <w:tcW w:w="9353" w:type="dxa"/>
            <w:gridSpan w:val="11"/>
          </w:tcPr>
          <w:p w:rsidR="00B006D8" w:rsidRPr="003372A1" w:rsidRDefault="00B006D8" w:rsidP="00FD25E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372A1">
              <w:rPr>
                <w:rFonts w:ascii="Times New Roman" w:hAnsi="Times New Roman" w:cs="Times New Roman"/>
                <w:i/>
                <w:color w:val="000000" w:themeColor="text1"/>
                <w:sz w:val="24"/>
                <w:szCs w:val="24"/>
                <w:u w:val="single"/>
              </w:rPr>
              <w:t>20.03.2020г                                           подпись И.И Иванов</w:t>
            </w: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r>
      <w:tr w:rsidR="006A647E" w:rsidRPr="003372A1" w:rsidTr="00FD25E6">
        <w:trPr>
          <w:trHeight w:val="223"/>
        </w:trPr>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020"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7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142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811"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6"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c>
          <w:tcPr>
            <w:tcW w:w="747" w:type="dxa"/>
          </w:tcPr>
          <w:p w:rsidR="00B006D8" w:rsidRPr="003372A1" w:rsidRDefault="00B006D8" w:rsidP="00FD25E6">
            <w:pPr>
              <w:autoSpaceDE w:val="0"/>
              <w:autoSpaceDN w:val="0"/>
              <w:adjustRightInd w:val="0"/>
              <w:spacing w:after="0" w:line="240" w:lineRule="auto"/>
              <w:jc w:val="right"/>
              <w:rPr>
                <w:rFonts w:ascii="Times New Roman" w:hAnsi="Times New Roman" w:cs="Times New Roman"/>
                <w:color w:val="000000" w:themeColor="text1"/>
                <w:sz w:val="24"/>
                <w:szCs w:val="24"/>
              </w:rPr>
            </w:pPr>
          </w:p>
        </w:tc>
      </w:tr>
    </w:tbl>
    <w:p w:rsidR="00B006D8" w:rsidRPr="003372A1" w:rsidRDefault="00B006D8" w:rsidP="001634B7">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01762B" w:rsidRPr="003372A1" w:rsidRDefault="003372A1" w:rsidP="003372A1">
      <w:pPr>
        <w:pStyle w:val="a5"/>
        <w:spacing w:before="0" w:beforeAutospacing="0" w:after="150" w:afterAutospacing="0"/>
        <w:jc w:val="center"/>
        <w:textAlignment w:val="baseline"/>
        <w:rPr>
          <w:color w:val="333333"/>
          <w:sz w:val="28"/>
        </w:rPr>
      </w:pPr>
      <w:r w:rsidRPr="001F5DEE">
        <w:rPr>
          <w:b/>
          <w:bCs/>
          <w:color w:val="006400"/>
          <w:sz w:val="28"/>
        </w:rPr>
        <w:t>П</w:t>
      </w:r>
      <w:r w:rsidR="0001762B" w:rsidRPr="003372A1">
        <w:rPr>
          <w:b/>
          <w:bCs/>
          <w:color w:val="006400"/>
          <w:sz w:val="28"/>
        </w:rPr>
        <w:t>рав</w:t>
      </w:r>
      <w:r w:rsidR="0001762B" w:rsidRPr="001F5DEE">
        <w:rPr>
          <w:b/>
          <w:bCs/>
          <w:color w:val="006400"/>
          <w:sz w:val="28"/>
        </w:rPr>
        <w:t>а</w:t>
      </w:r>
      <w:r w:rsidR="0001762B" w:rsidRPr="001F5DEE">
        <w:rPr>
          <w:color w:val="000000" w:themeColor="text1"/>
          <w:sz w:val="28"/>
        </w:rPr>
        <w:t xml:space="preserve"> </w:t>
      </w:r>
      <w:r w:rsidR="0001762B" w:rsidRPr="003372A1">
        <w:rPr>
          <w:b/>
          <w:bCs/>
          <w:color w:val="006400"/>
          <w:sz w:val="28"/>
        </w:rPr>
        <w:t>потребителей при обнаружении недостатков в технически сложных товарах</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b/>
          <w:bCs/>
          <w:color w:val="333333"/>
          <w:sz w:val="24"/>
          <w:szCs w:val="24"/>
          <w:lang w:eastAsia="ru-RU"/>
        </w:rPr>
        <w:t>Особенности продажи технически сложных товаров</w:t>
      </w:r>
      <w:r w:rsidRPr="003372A1">
        <w:rPr>
          <w:rFonts w:ascii="Times New Roman" w:eastAsia="Times New Roman" w:hAnsi="Times New Roman" w:cs="Times New Roman"/>
          <w:color w:val="333333"/>
          <w:sz w:val="24"/>
          <w:szCs w:val="24"/>
          <w:lang w:eastAsia="ru-RU"/>
        </w:rPr>
        <w:t> регулируются главой 6 Правил продажи отдельных видов товаров и осуществления общественного питания, утвержденных </w:t>
      </w:r>
      <w:hyperlink r:id="rId6" w:history="1">
        <w:r w:rsidRPr="003372A1">
          <w:rPr>
            <w:rFonts w:ascii="Times New Roman" w:eastAsia="Times New Roman" w:hAnsi="Times New Roman" w:cs="Times New Roman"/>
            <w:color w:val="337AB7"/>
            <w:sz w:val="24"/>
            <w:szCs w:val="24"/>
            <w:u w:val="single"/>
            <w:lang w:eastAsia="ru-RU"/>
          </w:rPr>
          <w:t>постановлением Совета Министров Республики Беларусь от 22 июля 2014 г. № 703</w:t>
        </w:r>
      </w:hyperlink>
      <w:r w:rsidRPr="003372A1">
        <w:rPr>
          <w:rFonts w:ascii="Times New Roman" w:eastAsia="Times New Roman" w:hAnsi="Times New Roman" w:cs="Times New Roman"/>
          <w:color w:val="333333"/>
          <w:sz w:val="24"/>
          <w:szCs w:val="24"/>
          <w:lang w:eastAsia="ru-RU"/>
        </w:rPr>
        <w:t>.</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Информация о технически сложных товарах, доводимая продавцом до сведения потребителей, должна быть полной и достоверной, способствовать правильному выбору товара.</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b/>
          <w:bCs/>
          <w:color w:val="800000"/>
          <w:sz w:val="24"/>
          <w:szCs w:val="24"/>
          <w:lang w:eastAsia="ru-RU"/>
        </w:rPr>
        <w:t>!!! Обращаем внимание</w:t>
      </w:r>
      <w:r w:rsidRPr="003372A1">
        <w:rPr>
          <w:rFonts w:ascii="Times New Roman" w:eastAsia="Times New Roman" w:hAnsi="Times New Roman" w:cs="Times New Roman"/>
          <w:color w:val="800000"/>
          <w:sz w:val="24"/>
          <w:szCs w:val="24"/>
          <w:lang w:eastAsia="ru-RU"/>
        </w:rPr>
        <w:t>:</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*технически сложные товары </w:t>
      </w:r>
      <w:r w:rsidRPr="003372A1">
        <w:rPr>
          <w:rFonts w:ascii="Times New Roman" w:eastAsia="Times New Roman" w:hAnsi="Times New Roman" w:cs="Times New Roman"/>
          <w:b/>
          <w:bCs/>
          <w:color w:val="333333"/>
          <w:sz w:val="24"/>
          <w:szCs w:val="24"/>
          <w:lang w:eastAsia="ru-RU"/>
        </w:rPr>
        <w:t>надлежащего качества обмену и возврату не подлежат</w:t>
      </w:r>
      <w:r w:rsidRPr="003372A1">
        <w:rPr>
          <w:rFonts w:ascii="Times New Roman" w:eastAsia="Times New Roman" w:hAnsi="Times New Roman" w:cs="Times New Roman"/>
          <w:color w:val="333333"/>
          <w:sz w:val="24"/>
          <w:szCs w:val="24"/>
          <w:lang w:eastAsia="ru-RU"/>
        </w:rPr>
        <w:t>, в этой связи до совершения покупки рекомендуем потребителям внимательно ознакомиться с дизайном, техническими характеристиками и комплектностью планируемого к приобретению товара;</w:t>
      </w:r>
    </w:p>
    <w:p w:rsidR="0001762B" w:rsidRPr="003372A1" w:rsidRDefault="0001762B" w:rsidP="003372A1">
      <w:pPr>
        <w:spacing w:after="150" w:line="240" w:lineRule="auto"/>
        <w:jc w:val="both"/>
        <w:textAlignment w:val="baseline"/>
        <w:rPr>
          <w:rFonts w:ascii="Times New Roman" w:eastAsia="Times New Roman" w:hAnsi="Times New Roman" w:cs="Times New Roman"/>
          <w:b/>
          <w:bCs/>
          <w:color w:val="333333"/>
          <w:sz w:val="24"/>
          <w:szCs w:val="24"/>
          <w:lang w:eastAsia="ru-RU"/>
        </w:rPr>
      </w:pPr>
      <w:r w:rsidRPr="003372A1">
        <w:rPr>
          <w:rFonts w:ascii="Times New Roman" w:eastAsia="Times New Roman" w:hAnsi="Times New Roman" w:cs="Times New Roman"/>
          <w:color w:val="333333"/>
          <w:sz w:val="24"/>
          <w:szCs w:val="24"/>
          <w:lang w:eastAsia="ru-RU"/>
        </w:rPr>
        <w:t>*согласно пункту 7 Перечня непродовольственных товаров надлежащего качества, не подлежащих обмену и возврату, утвержденного постановлением Совета Министров Республики Беларусь от 14 июня 2002 года № 778, </w:t>
      </w:r>
      <w:r w:rsidRPr="003372A1">
        <w:rPr>
          <w:rFonts w:ascii="Times New Roman" w:eastAsia="Times New Roman" w:hAnsi="Times New Roman" w:cs="Times New Roman"/>
          <w:b/>
          <w:bCs/>
          <w:color w:val="333333"/>
          <w:sz w:val="24"/>
          <w:szCs w:val="24"/>
          <w:lang w:eastAsia="ru-RU"/>
        </w:rPr>
        <w:t>не подлежат обмену и возврату следующие технически сложные товары бытового назначения надлежащего качества</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При передаче технически сложных товаров в присутствии покупателя должна быть произведена </w:t>
      </w:r>
      <w:r w:rsidRPr="003372A1">
        <w:rPr>
          <w:rFonts w:ascii="Times New Roman" w:eastAsia="Times New Roman" w:hAnsi="Times New Roman" w:cs="Times New Roman"/>
          <w:b/>
          <w:bCs/>
          <w:color w:val="333333"/>
          <w:sz w:val="24"/>
          <w:szCs w:val="24"/>
          <w:lang w:eastAsia="ru-RU"/>
        </w:rPr>
        <w:t>проверка качества и комплектности</w:t>
      </w:r>
      <w:r w:rsidRPr="003372A1">
        <w:rPr>
          <w:rFonts w:ascii="Times New Roman" w:eastAsia="Times New Roman" w:hAnsi="Times New Roman" w:cs="Times New Roman"/>
          <w:color w:val="333333"/>
          <w:sz w:val="24"/>
          <w:szCs w:val="24"/>
          <w:lang w:eastAsia="ru-RU"/>
        </w:rPr>
        <w:t xml:space="preserve">,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w:t>
      </w:r>
      <w:r w:rsidRPr="003372A1">
        <w:rPr>
          <w:rFonts w:ascii="Times New Roman" w:eastAsia="Times New Roman" w:hAnsi="Times New Roman" w:cs="Times New Roman"/>
          <w:color w:val="333333"/>
          <w:sz w:val="24"/>
          <w:szCs w:val="24"/>
          <w:lang w:eastAsia="ru-RU"/>
        </w:rPr>
        <w:lastRenderedPageBreak/>
        <w:t>места продажи, а также других реквизитов, предназначенных для заполнения продавцом), которые передаются покупателю одновременно с товаром.</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b/>
          <w:bCs/>
          <w:color w:val="333333"/>
          <w:sz w:val="24"/>
          <w:szCs w:val="24"/>
          <w:lang w:eastAsia="ru-RU"/>
        </w:rPr>
        <w:t>Гарантийный талон</w:t>
      </w:r>
      <w:r w:rsidRPr="003372A1">
        <w:rPr>
          <w:rFonts w:ascii="Times New Roman" w:eastAsia="Times New Roman" w:hAnsi="Times New Roman" w:cs="Times New Roman"/>
          <w:color w:val="333333"/>
          <w:sz w:val="24"/>
          <w:szCs w:val="24"/>
          <w:lang w:eastAsia="ru-RU"/>
        </w:rPr>
        <w:t> на технически сложный товар оформляется продавцом в день покупки. В гарантийном талоне, как правило, указываются: наименование товара, торговая марка и модель, дата продажи, наименование продавца (либо штамп наименования продавца) и иные строки, предусмотренные в гарантийном талоне.</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b/>
          <w:bCs/>
          <w:color w:val="800000"/>
          <w:sz w:val="24"/>
          <w:szCs w:val="24"/>
          <w:lang w:eastAsia="ru-RU"/>
        </w:rPr>
        <w:t>Обращаем внимание</w:t>
      </w:r>
      <w:r w:rsidRPr="003372A1">
        <w:rPr>
          <w:rFonts w:ascii="Times New Roman" w:eastAsia="Times New Roman" w:hAnsi="Times New Roman" w:cs="Times New Roman"/>
          <w:color w:val="333333"/>
          <w:sz w:val="24"/>
          <w:szCs w:val="24"/>
          <w:lang w:eastAsia="ru-RU"/>
        </w:rPr>
        <w:t>, что при отсутствии в паспорте изделия или гарантийном талоне отметки о дате продажи, а также кассового чека или иного документа, подтверждающего оплату товара в соответствии с законодательством, гарантийный срок на изделие исчисляется не с даты продажи, а с момента изготовления технически сложного товара.</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b/>
          <w:bCs/>
          <w:color w:val="333333"/>
          <w:sz w:val="24"/>
          <w:szCs w:val="24"/>
          <w:lang w:eastAsia="ru-RU"/>
        </w:rPr>
        <w:t>Потребитель,</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color w:val="333333"/>
          <w:sz w:val="24"/>
          <w:szCs w:val="24"/>
          <w:lang w:eastAsia="ru-RU"/>
        </w:rPr>
        <w:t>которому продан технически сложный</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b/>
          <w:bCs/>
          <w:color w:val="333333"/>
          <w:sz w:val="24"/>
          <w:szCs w:val="24"/>
          <w:lang w:eastAsia="ru-RU"/>
        </w:rPr>
        <w:t>товар ненадлежащего качества</w:t>
      </w:r>
      <w:r w:rsidRPr="003372A1">
        <w:rPr>
          <w:rFonts w:ascii="Times New Roman" w:eastAsia="Times New Roman" w:hAnsi="Times New Roman" w:cs="Times New Roman"/>
          <w:color w:val="333333"/>
          <w:sz w:val="24"/>
          <w:szCs w:val="24"/>
          <w:lang w:eastAsia="ru-RU"/>
        </w:rPr>
        <w:t>, </w:t>
      </w:r>
      <w:r w:rsidRPr="003372A1">
        <w:rPr>
          <w:rFonts w:ascii="Times New Roman" w:eastAsia="Times New Roman" w:hAnsi="Times New Roman" w:cs="Times New Roman"/>
          <w:b/>
          <w:bCs/>
          <w:color w:val="333333"/>
          <w:sz w:val="24"/>
          <w:szCs w:val="24"/>
          <w:lang w:eastAsia="ru-RU"/>
        </w:rPr>
        <w:t>вправе </w:t>
      </w:r>
      <w:r w:rsidRPr="003372A1">
        <w:rPr>
          <w:rFonts w:ascii="Times New Roman" w:eastAsia="Times New Roman" w:hAnsi="Times New Roman" w:cs="Times New Roman"/>
          <w:color w:val="333333"/>
          <w:sz w:val="24"/>
          <w:szCs w:val="24"/>
          <w:lang w:eastAsia="ru-RU"/>
        </w:rPr>
        <w:t>по своему выбору </w:t>
      </w:r>
      <w:r w:rsidRPr="003372A1">
        <w:rPr>
          <w:rFonts w:ascii="Times New Roman" w:eastAsia="Times New Roman" w:hAnsi="Times New Roman" w:cs="Times New Roman"/>
          <w:b/>
          <w:bCs/>
          <w:color w:val="800000"/>
          <w:sz w:val="24"/>
          <w:szCs w:val="24"/>
          <w:lang w:eastAsia="ru-RU"/>
        </w:rPr>
        <w:t>потребовать</w:t>
      </w:r>
      <w:r w:rsidRPr="003372A1">
        <w:rPr>
          <w:rFonts w:ascii="Times New Roman" w:eastAsia="Times New Roman" w:hAnsi="Times New Roman" w:cs="Times New Roman"/>
          <w:color w:val="333333"/>
          <w:sz w:val="24"/>
          <w:szCs w:val="24"/>
          <w:lang w:eastAsia="ru-RU"/>
        </w:rPr>
        <w:t>:</w:t>
      </w:r>
    </w:p>
    <w:p w:rsidR="0001762B" w:rsidRPr="003372A1" w:rsidRDefault="0001762B" w:rsidP="003372A1">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замены недоброкачественного товара товаром надлежащего качества;</w:t>
      </w:r>
    </w:p>
    <w:p w:rsidR="0001762B" w:rsidRPr="003372A1" w:rsidRDefault="0001762B" w:rsidP="003372A1">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соразмерного уменьшения покупной цены товара;</w:t>
      </w:r>
    </w:p>
    <w:p w:rsidR="0001762B" w:rsidRPr="003372A1" w:rsidRDefault="0001762B" w:rsidP="003372A1">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незамедлительного безвозмездного устранения недостатков товара;</w:t>
      </w:r>
    </w:p>
    <w:p w:rsidR="0001762B" w:rsidRPr="003372A1" w:rsidRDefault="0001762B" w:rsidP="003372A1">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возмещения расходов по устранению недостатков товара;</w:t>
      </w:r>
    </w:p>
    <w:p w:rsidR="0001762B" w:rsidRPr="003372A1" w:rsidRDefault="0001762B" w:rsidP="003372A1">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расторжения договора розничной купли-продажи и возврата уплаченной за товар денежной суммы.</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color w:val="333333"/>
          <w:sz w:val="24"/>
          <w:szCs w:val="24"/>
          <w:lang w:eastAsia="ru-RU"/>
        </w:rPr>
        <w:t> </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800000"/>
          <w:sz w:val="24"/>
          <w:szCs w:val="24"/>
          <w:lang w:eastAsia="ru-RU"/>
        </w:rPr>
        <w:t>Обращаем внимание</w:t>
      </w:r>
      <w:r w:rsidRPr="003372A1">
        <w:rPr>
          <w:rFonts w:ascii="Times New Roman" w:eastAsia="Times New Roman" w:hAnsi="Times New Roman" w:cs="Times New Roman"/>
          <w:color w:val="333333"/>
          <w:sz w:val="24"/>
          <w:szCs w:val="24"/>
          <w:lang w:eastAsia="ru-RU"/>
        </w:rPr>
        <w:t>, что</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b/>
          <w:bCs/>
          <w:color w:val="333333"/>
          <w:sz w:val="24"/>
          <w:szCs w:val="24"/>
          <w:lang w:eastAsia="ru-RU"/>
        </w:rPr>
        <w:t>в отношении технически сложных товаров,</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b/>
          <w:bCs/>
          <w:color w:val="333333"/>
          <w:sz w:val="24"/>
          <w:szCs w:val="24"/>
          <w:lang w:eastAsia="ru-RU"/>
        </w:rPr>
        <w:t>перечень</w:t>
      </w:r>
      <w:r w:rsidRPr="003372A1">
        <w:rPr>
          <w:rFonts w:ascii="Times New Roman" w:eastAsia="Times New Roman" w:hAnsi="Times New Roman" w:cs="Times New Roman"/>
          <w:color w:val="333333"/>
          <w:sz w:val="24"/>
          <w:szCs w:val="24"/>
          <w:lang w:eastAsia="ru-RU"/>
        </w:rPr>
        <w:t> которых </w:t>
      </w:r>
      <w:r w:rsidRPr="003372A1">
        <w:rPr>
          <w:rFonts w:ascii="Times New Roman" w:eastAsia="Times New Roman" w:hAnsi="Times New Roman" w:cs="Times New Roman"/>
          <w:b/>
          <w:bCs/>
          <w:color w:val="333333"/>
          <w:sz w:val="24"/>
          <w:szCs w:val="24"/>
          <w:lang w:eastAsia="ru-RU"/>
        </w:rPr>
        <w:t>утвержден Правительством</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color w:val="333333"/>
          <w:sz w:val="24"/>
          <w:szCs w:val="24"/>
          <w:lang w:eastAsia="ru-RU"/>
        </w:rPr>
        <w:t>Республики Беларусь,</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b/>
          <w:bCs/>
          <w:color w:val="333333"/>
          <w:sz w:val="24"/>
          <w:szCs w:val="24"/>
          <w:lang w:eastAsia="ru-RU"/>
        </w:rPr>
        <w:t>потребитель,</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color w:val="333333"/>
          <w:sz w:val="24"/>
          <w:szCs w:val="24"/>
          <w:lang w:eastAsia="ru-RU"/>
        </w:rPr>
        <w:t>в случае обнаружения в нем недостатка, </w:t>
      </w:r>
      <w:r w:rsidRPr="003372A1">
        <w:rPr>
          <w:rFonts w:ascii="Times New Roman" w:eastAsia="Times New Roman" w:hAnsi="Times New Roman" w:cs="Times New Roman"/>
          <w:b/>
          <w:bCs/>
          <w:color w:val="333333"/>
          <w:sz w:val="24"/>
          <w:szCs w:val="24"/>
          <w:lang w:eastAsia="ru-RU"/>
        </w:rPr>
        <w:t>вправе предъявить указанные требования в течение 30 дней со дня</w:t>
      </w:r>
      <w:r w:rsidRPr="003372A1">
        <w:rPr>
          <w:rFonts w:ascii="Times New Roman" w:eastAsia="Times New Roman" w:hAnsi="Times New Roman" w:cs="Times New Roman"/>
          <w:color w:val="333333"/>
          <w:sz w:val="24"/>
          <w:szCs w:val="24"/>
          <w:lang w:eastAsia="ru-RU"/>
        </w:rPr>
        <w:t> передачи товара продавцом потребителю (пункту 7 статьи 20 Закона Республики Беларусь от 9 января 2002 г. № 90-З «О защите прав потребителей» (далее – Закон)).</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b/>
          <w:bCs/>
          <w:color w:val="333333"/>
          <w:sz w:val="24"/>
          <w:szCs w:val="24"/>
          <w:lang w:eastAsia="ru-RU"/>
        </w:rPr>
        <w:t>По истечении указанного 30 дневного срока</w:t>
      </w:r>
      <w:r w:rsidRPr="003372A1">
        <w:rPr>
          <w:rFonts w:ascii="Times New Roman" w:eastAsia="Times New Roman" w:hAnsi="Times New Roman" w:cs="Times New Roman"/>
          <w:color w:val="333333"/>
          <w:sz w:val="24"/>
          <w:szCs w:val="24"/>
          <w:lang w:eastAsia="ru-RU"/>
        </w:rPr>
        <w:t> </w:t>
      </w:r>
      <w:r w:rsidRPr="003372A1">
        <w:rPr>
          <w:rFonts w:ascii="Times New Roman" w:eastAsia="Times New Roman" w:hAnsi="Times New Roman" w:cs="Times New Roman"/>
          <w:b/>
          <w:bCs/>
          <w:color w:val="333333"/>
          <w:sz w:val="24"/>
          <w:szCs w:val="24"/>
          <w:lang w:eastAsia="ru-RU"/>
        </w:rPr>
        <w:t>требования потребителя</w:t>
      </w:r>
      <w:r w:rsidRPr="003372A1">
        <w:rPr>
          <w:rFonts w:ascii="Times New Roman" w:eastAsia="Times New Roman" w:hAnsi="Times New Roman" w:cs="Times New Roman"/>
          <w:color w:val="333333"/>
          <w:sz w:val="24"/>
          <w:szCs w:val="24"/>
          <w:lang w:eastAsia="ru-RU"/>
        </w:rPr>
        <w:t> </w:t>
      </w:r>
      <w:r w:rsidRPr="003372A1">
        <w:rPr>
          <w:rFonts w:ascii="Times New Roman" w:eastAsia="Times New Roman" w:hAnsi="Times New Roman" w:cs="Times New Roman"/>
          <w:b/>
          <w:bCs/>
          <w:color w:val="333333"/>
          <w:sz w:val="24"/>
          <w:szCs w:val="24"/>
          <w:lang w:eastAsia="ru-RU"/>
        </w:rPr>
        <w:t>о замене</w:t>
      </w:r>
      <w:r w:rsidRPr="003372A1">
        <w:rPr>
          <w:rFonts w:ascii="Times New Roman" w:eastAsia="Times New Roman" w:hAnsi="Times New Roman" w:cs="Times New Roman"/>
          <w:color w:val="333333"/>
          <w:sz w:val="24"/>
          <w:szCs w:val="24"/>
          <w:lang w:eastAsia="ru-RU"/>
        </w:rPr>
        <w:t> недоброкачественного технически сложного товара товаром надлежащего качества, а также о </w:t>
      </w:r>
      <w:r w:rsidRPr="003372A1">
        <w:rPr>
          <w:rFonts w:ascii="Times New Roman" w:eastAsia="Times New Roman" w:hAnsi="Times New Roman" w:cs="Times New Roman"/>
          <w:b/>
          <w:bCs/>
          <w:color w:val="333333"/>
          <w:sz w:val="24"/>
          <w:szCs w:val="24"/>
          <w:lang w:eastAsia="ru-RU"/>
        </w:rPr>
        <w:t>расторжении договора</w:t>
      </w:r>
      <w:r w:rsidRPr="003372A1">
        <w:rPr>
          <w:rFonts w:ascii="Times New Roman" w:eastAsia="Times New Roman" w:hAnsi="Times New Roman" w:cs="Times New Roman"/>
          <w:color w:val="333333"/>
          <w:sz w:val="24"/>
          <w:szCs w:val="24"/>
          <w:lang w:eastAsia="ru-RU"/>
        </w:rPr>
        <w:t> розничной купли-продажи и возврате уплаченной за товар денежной суммы </w:t>
      </w:r>
      <w:r w:rsidRPr="003372A1">
        <w:rPr>
          <w:rFonts w:ascii="Times New Roman" w:eastAsia="Times New Roman" w:hAnsi="Times New Roman" w:cs="Times New Roman"/>
          <w:b/>
          <w:bCs/>
          <w:color w:val="333333"/>
          <w:sz w:val="24"/>
          <w:szCs w:val="24"/>
          <w:lang w:eastAsia="ru-RU"/>
        </w:rPr>
        <w:t>подлежат удовлетворению в одном из следующих случаев:</w:t>
      </w:r>
    </w:p>
    <w:p w:rsidR="0001762B" w:rsidRPr="003372A1" w:rsidRDefault="0001762B" w:rsidP="003372A1">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обнаружения существенного недостатка товара;</w:t>
      </w:r>
    </w:p>
    <w:p w:rsidR="0001762B" w:rsidRPr="003372A1" w:rsidRDefault="0001762B" w:rsidP="003372A1">
      <w:pPr>
        <w:numPr>
          <w:ilvl w:val="0"/>
          <w:numId w:val="5"/>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нарушение срока безвозмездного устранения недостатков товара (не должен превышать 14 дней; по письменному соглашению с потребителем данный срок может быть продлен до 30 дней).</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color w:val="333333"/>
          <w:sz w:val="24"/>
          <w:szCs w:val="24"/>
          <w:lang w:eastAsia="ru-RU"/>
        </w:rPr>
        <w:t> </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proofErr w:type="spellStart"/>
      <w:r w:rsidRPr="003372A1">
        <w:rPr>
          <w:rFonts w:ascii="Times New Roman" w:eastAsia="Times New Roman" w:hAnsi="Times New Roman" w:cs="Times New Roman"/>
          <w:b/>
          <w:bCs/>
          <w:i/>
          <w:iCs/>
          <w:color w:val="006400"/>
          <w:sz w:val="24"/>
          <w:szCs w:val="24"/>
          <w:lang w:eastAsia="ru-RU"/>
        </w:rPr>
        <w:t>Справочно</w:t>
      </w:r>
      <w:proofErr w:type="spellEnd"/>
      <w:r w:rsidRPr="003372A1">
        <w:rPr>
          <w:rFonts w:ascii="Times New Roman" w:eastAsia="Times New Roman" w:hAnsi="Times New Roman" w:cs="Times New Roman"/>
          <w:b/>
          <w:bCs/>
          <w:i/>
          <w:iCs/>
          <w:color w:val="006400"/>
          <w:sz w:val="24"/>
          <w:szCs w:val="24"/>
          <w:lang w:eastAsia="ru-RU"/>
        </w:rPr>
        <w:t>:</w:t>
      </w:r>
    </w:p>
    <w:p w:rsidR="0001762B" w:rsidRPr="003372A1" w:rsidRDefault="0001762B" w:rsidP="003372A1">
      <w:pPr>
        <w:spacing w:after="150" w:line="240" w:lineRule="auto"/>
        <w:ind w:left="709"/>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i/>
          <w:iCs/>
          <w:color w:val="333333"/>
          <w:sz w:val="24"/>
          <w:szCs w:val="24"/>
          <w:lang w:eastAsia="ru-RU"/>
        </w:rPr>
        <w:t>Согласно статье</w:t>
      </w:r>
      <w:r w:rsidRPr="003372A1">
        <w:rPr>
          <w:rFonts w:ascii="Times New Roman" w:eastAsia="Times New Roman" w:hAnsi="Times New Roman" w:cs="Times New Roman"/>
          <w:color w:val="333333"/>
          <w:sz w:val="24"/>
          <w:szCs w:val="24"/>
          <w:lang w:eastAsia="ru-RU"/>
        </w:rPr>
        <w:t> </w:t>
      </w:r>
      <w:r w:rsidRPr="003372A1">
        <w:rPr>
          <w:rFonts w:ascii="Times New Roman" w:eastAsia="Times New Roman" w:hAnsi="Times New Roman" w:cs="Times New Roman"/>
          <w:i/>
          <w:iCs/>
          <w:color w:val="333333"/>
          <w:sz w:val="24"/>
          <w:szCs w:val="24"/>
          <w:lang w:eastAsia="ru-RU"/>
        </w:rPr>
        <w:t xml:space="preserve">1 Закона </w:t>
      </w:r>
      <w:r w:rsidRPr="003372A1">
        <w:rPr>
          <w:rFonts w:ascii="Times New Roman" w:eastAsia="Times New Roman" w:hAnsi="Times New Roman" w:cs="Times New Roman"/>
          <w:b/>
          <w:i/>
          <w:iCs/>
          <w:color w:val="333333"/>
          <w:sz w:val="24"/>
          <w:szCs w:val="24"/>
          <w:u w:val="single"/>
          <w:lang w:eastAsia="ru-RU"/>
        </w:rPr>
        <w:t>существенный недостаток –</w:t>
      </w:r>
      <w:r w:rsidRPr="003372A1">
        <w:rPr>
          <w:rFonts w:ascii="Times New Roman" w:eastAsia="Times New Roman" w:hAnsi="Times New Roman" w:cs="Times New Roman"/>
          <w:i/>
          <w:iCs/>
          <w:color w:val="333333"/>
          <w:sz w:val="24"/>
          <w:szCs w:val="24"/>
          <w:lang w:eastAsia="ru-RU"/>
        </w:rPr>
        <w:t xml:space="preserve"> это неустранимый недостаток, либо недостаток, который не может быть устранен без несоразмерных расходов (</w:t>
      </w:r>
      <w:r w:rsidRPr="003372A1">
        <w:rPr>
          <w:rFonts w:ascii="Times New Roman" w:eastAsia="Times New Roman" w:hAnsi="Times New Roman" w:cs="Times New Roman"/>
          <w:b/>
          <w:bCs/>
          <w:i/>
          <w:iCs/>
          <w:color w:val="333333"/>
          <w:sz w:val="24"/>
          <w:szCs w:val="24"/>
          <w:lang w:eastAsia="ru-RU"/>
        </w:rPr>
        <w:t>в размере тридцати и более процентов от стоимости товара (работы, услуги),</w:t>
      </w:r>
      <w:r w:rsidRPr="003372A1">
        <w:rPr>
          <w:rFonts w:ascii="Times New Roman" w:eastAsia="Times New Roman" w:hAnsi="Times New Roman" w:cs="Times New Roman"/>
          <w:i/>
          <w:iCs/>
          <w:color w:val="333333"/>
          <w:sz w:val="24"/>
          <w:szCs w:val="24"/>
          <w:lang w:eastAsia="ru-RU"/>
        </w:rPr>
        <w:t> </w:t>
      </w:r>
      <w:r w:rsidRPr="003372A1">
        <w:rPr>
          <w:rFonts w:ascii="Times New Roman" w:eastAsia="Times New Roman" w:hAnsi="Times New Roman" w:cs="Times New Roman"/>
          <w:b/>
          <w:bCs/>
          <w:i/>
          <w:iCs/>
          <w:color w:val="333333"/>
          <w:sz w:val="24"/>
          <w:szCs w:val="24"/>
          <w:lang w:eastAsia="ru-RU"/>
        </w:rPr>
        <w:t>определяемой на момент устранения недостатка</w:t>
      </w:r>
      <w:r w:rsidRPr="003372A1">
        <w:rPr>
          <w:rFonts w:ascii="Times New Roman" w:eastAsia="Times New Roman" w:hAnsi="Times New Roman" w:cs="Times New Roman"/>
          <w:i/>
          <w:iCs/>
          <w:color w:val="333333"/>
          <w:sz w:val="24"/>
          <w:szCs w:val="24"/>
          <w:lang w:eastAsia="ru-RU"/>
        </w:rPr>
        <w:t>) либо несоразмерных затрат времени (превышающих максимально допустимые затраты времени, установленные техническими нормативными правовыми актами на устранение аналогичного недостатка), или выявляется неоднократно, или проявляется вновь после его устранения, либо другие подобные недостатки.</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b/>
          <w:bCs/>
          <w:color w:val="333333"/>
          <w:sz w:val="24"/>
          <w:szCs w:val="24"/>
          <w:lang w:eastAsia="ru-RU"/>
        </w:rPr>
        <w:t>Требование о незамедлительном безвозмездном устранении недостатков</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color w:val="333333"/>
          <w:sz w:val="24"/>
          <w:szCs w:val="24"/>
          <w:lang w:eastAsia="ru-RU"/>
        </w:rPr>
        <w:t>товара</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b/>
          <w:bCs/>
          <w:color w:val="333333"/>
          <w:sz w:val="24"/>
          <w:szCs w:val="24"/>
          <w:lang w:eastAsia="ru-RU"/>
        </w:rPr>
        <w:t>потребитель</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b/>
          <w:bCs/>
          <w:color w:val="333333"/>
          <w:sz w:val="24"/>
          <w:szCs w:val="24"/>
          <w:lang w:eastAsia="ru-RU"/>
        </w:rPr>
        <w:t>вправе предъявить</w:t>
      </w:r>
      <w:r w:rsidRPr="003372A1">
        <w:rPr>
          <w:rFonts w:ascii="Times New Roman" w:eastAsia="Times New Roman" w:hAnsi="Times New Roman" w:cs="Times New Roman"/>
          <w:color w:val="333333"/>
          <w:sz w:val="24"/>
          <w:szCs w:val="24"/>
          <w:lang w:eastAsia="ru-RU"/>
        </w:rPr>
        <w:t>:</w:t>
      </w:r>
    </w:p>
    <w:p w:rsidR="0001762B" w:rsidRPr="003372A1" w:rsidRDefault="0001762B" w:rsidP="003372A1">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lastRenderedPageBreak/>
        <w:t>продавцу, изготовителю, ремонтной организации;</w:t>
      </w:r>
    </w:p>
    <w:p w:rsidR="0001762B" w:rsidRPr="003372A1" w:rsidRDefault="0001762B" w:rsidP="003372A1">
      <w:pPr>
        <w:numPr>
          <w:ilvl w:val="0"/>
          <w:numId w:val="6"/>
        </w:numPr>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поставщику, представителю (в случае экономической несостоятельности (банкротства) продавца (изготовителя), приостановления или прекращения его деятельности, отсутствия у потребителя достоверных сведений о продавце (изготовителе) либо в случае места нахождения (места жительства) изготовителя за пределами Республики Беларусь).</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color w:val="333333"/>
          <w:sz w:val="24"/>
          <w:szCs w:val="24"/>
          <w:lang w:eastAsia="ru-RU"/>
        </w:rPr>
        <w:t> </w:t>
      </w:r>
    </w:p>
    <w:p w:rsidR="0001762B" w:rsidRPr="003372A1" w:rsidRDefault="0001762B" w:rsidP="003372A1">
      <w:pPr>
        <w:spacing w:after="150" w:line="240" w:lineRule="auto"/>
        <w:jc w:val="both"/>
        <w:textAlignment w:val="baseline"/>
        <w:rPr>
          <w:rFonts w:ascii="Times New Roman" w:eastAsia="Times New Roman" w:hAnsi="Times New Roman" w:cs="Times New Roman"/>
          <w:b/>
          <w:bCs/>
          <w:color w:val="333333"/>
          <w:sz w:val="24"/>
          <w:szCs w:val="24"/>
          <w:lang w:eastAsia="ru-RU"/>
        </w:rPr>
      </w:pPr>
      <w:r w:rsidRPr="003372A1">
        <w:rPr>
          <w:rFonts w:ascii="Times New Roman" w:eastAsia="Times New Roman" w:hAnsi="Times New Roman" w:cs="Times New Roman"/>
          <w:color w:val="333333"/>
          <w:sz w:val="24"/>
          <w:szCs w:val="24"/>
          <w:lang w:eastAsia="ru-RU"/>
        </w:rPr>
        <w:t>При этом следует иметь ввиду, что при обнаружении недостатка в технически сложном товаре </w:t>
      </w:r>
      <w:r w:rsidRPr="003372A1">
        <w:rPr>
          <w:rFonts w:ascii="Times New Roman" w:eastAsia="Times New Roman" w:hAnsi="Times New Roman" w:cs="Times New Roman"/>
          <w:b/>
          <w:bCs/>
          <w:color w:val="333333"/>
          <w:sz w:val="24"/>
          <w:szCs w:val="24"/>
          <w:lang w:eastAsia="ru-RU"/>
        </w:rPr>
        <w:t>потребителю необходимо изначально обратиться к продавцу товара.</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proofErr w:type="spellStart"/>
      <w:r w:rsidRPr="003372A1">
        <w:rPr>
          <w:rFonts w:ascii="Times New Roman" w:eastAsia="Times New Roman" w:hAnsi="Times New Roman" w:cs="Times New Roman"/>
          <w:b/>
          <w:bCs/>
          <w:i/>
          <w:iCs/>
          <w:color w:val="006400"/>
          <w:sz w:val="24"/>
          <w:szCs w:val="24"/>
          <w:lang w:eastAsia="ru-RU"/>
        </w:rPr>
        <w:t>Справочно</w:t>
      </w:r>
      <w:proofErr w:type="spellEnd"/>
      <w:r w:rsidRPr="003372A1">
        <w:rPr>
          <w:rFonts w:ascii="Times New Roman" w:eastAsia="Times New Roman" w:hAnsi="Times New Roman" w:cs="Times New Roman"/>
          <w:b/>
          <w:bCs/>
          <w:i/>
          <w:iCs/>
          <w:color w:val="006400"/>
          <w:sz w:val="24"/>
          <w:szCs w:val="24"/>
          <w:lang w:eastAsia="ru-RU"/>
        </w:rPr>
        <w:t>:</w:t>
      </w:r>
    </w:p>
    <w:p w:rsidR="0001762B" w:rsidRPr="003372A1" w:rsidRDefault="0001762B" w:rsidP="003372A1">
      <w:pPr>
        <w:spacing w:after="150" w:line="240" w:lineRule="auto"/>
        <w:ind w:left="697"/>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i/>
          <w:iCs/>
          <w:color w:val="333333"/>
          <w:sz w:val="24"/>
          <w:szCs w:val="24"/>
          <w:lang w:eastAsia="ru-RU"/>
        </w:rPr>
        <w:t>Согласно пункту 11 статьи 20 Закона продавец (изготовитель, поставщик, представитель) обязан принять товар ненадлежащего качества у потребителя, а в случае необходимости – </w:t>
      </w:r>
      <w:r w:rsidRPr="003372A1">
        <w:rPr>
          <w:rFonts w:ascii="Times New Roman" w:eastAsia="Times New Roman" w:hAnsi="Times New Roman" w:cs="Times New Roman"/>
          <w:b/>
          <w:bCs/>
          <w:i/>
          <w:iCs/>
          <w:color w:val="333333"/>
          <w:sz w:val="24"/>
          <w:szCs w:val="24"/>
          <w:lang w:eastAsia="ru-RU"/>
        </w:rPr>
        <w:t>провести проверку качества</w:t>
      </w:r>
      <w:r w:rsidRPr="003372A1">
        <w:rPr>
          <w:rFonts w:ascii="Times New Roman" w:eastAsia="Times New Roman" w:hAnsi="Times New Roman" w:cs="Times New Roman"/>
          <w:i/>
          <w:iCs/>
          <w:color w:val="333333"/>
          <w:sz w:val="24"/>
          <w:szCs w:val="24"/>
          <w:lang w:eastAsia="ru-RU"/>
        </w:rPr>
        <w:t> </w:t>
      </w:r>
      <w:r w:rsidRPr="003372A1">
        <w:rPr>
          <w:rFonts w:ascii="Times New Roman" w:eastAsia="Times New Roman" w:hAnsi="Times New Roman" w:cs="Times New Roman"/>
          <w:b/>
          <w:bCs/>
          <w:i/>
          <w:iCs/>
          <w:color w:val="333333"/>
          <w:sz w:val="24"/>
          <w:szCs w:val="24"/>
          <w:lang w:eastAsia="ru-RU"/>
        </w:rPr>
        <w:t>товара,</w:t>
      </w:r>
      <w:r w:rsidRPr="003372A1">
        <w:rPr>
          <w:rFonts w:ascii="Times New Roman" w:eastAsia="Times New Roman" w:hAnsi="Times New Roman" w:cs="Times New Roman"/>
          <w:i/>
          <w:iCs/>
          <w:color w:val="333333"/>
          <w:sz w:val="24"/>
          <w:szCs w:val="24"/>
          <w:lang w:eastAsia="ru-RU"/>
        </w:rPr>
        <w:t> которая проводится продавцом или ремонтной организацией. При возникновении между потребителем и продавцом (изготовителем, поставщиком, представителем) спора относительно недостатков товара и причин их возникновения, продавец (изготовитель, поставщик, представитель) обязан </w:t>
      </w:r>
      <w:r w:rsidRPr="003372A1">
        <w:rPr>
          <w:rFonts w:ascii="Times New Roman" w:eastAsia="Times New Roman" w:hAnsi="Times New Roman" w:cs="Times New Roman"/>
          <w:b/>
          <w:bCs/>
          <w:i/>
          <w:iCs/>
          <w:color w:val="333333"/>
          <w:sz w:val="24"/>
          <w:szCs w:val="24"/>
          <w:lang w:eastAsia="ru-RU"/>
        </w:rPr>
        <w:t>провести экспертизу товара</w:t>
      </w:r>
      <w:r w:rsidRPr="003372A1">
        <w:rPr>
          <w:rFonts w:ascii="Times New Roman" w:eastAsia="Times New Roman" w:hAnsi="Times New Roman" w:cs="Times New Roman"/>
          <w:i/>
          <w:iCs/>
          <w:color w:val="333333"/>
          <w:sz w:val="24"/>
          <w:szCs w:val="24"/>
          <w:lang w:eastAsia="ru-RU"/>
        </w:rPr>
        <w:t> за свой счет в порядке, установленном Правительством Республики Беларусь.</w:t>
      </w:r>
      <w:r w:rsidRPr="003372A1">
        <w:rPr>
          <w:rFonts w:ascii="Times New Roman" w:eastAsia="Times New Roman" w:hAnsi="Times New Roman" w:cs="Times New Roman"/>
          <w:color w:val="333333"/>
          <w:sz w:val="24"/>
          <w:szCs w:val="24"/>
          <w:lang w:eastAsia="ru-RU"/>
        </w:rPr>
        <w:t> </w:t>
      </w:r>
      <w:r w:rsidRPr="003372A1">
        <w:rPr>
          <w:rFonts w:ascii="Times New Roman" w:eastAsia="Times New Roman" w:hAnsi="Times New Roman" w:cs="Times New Roman"/>
          <w:i/>
          <w:iCs/>
          <w:color w:val="333333"/>
          <w:sz w:val="24"/>
          <w:szCs w:val="24"/>
          <w:lang w:eastAsia="ru-RU"/>
        </w:rPr>
        <w:t>О месте и времени проведения экспертизы потребитель должен быть извещен в письменной форме.</w:t>
      </w:r>
    </w:p>
    <w:p w:rsidR="0001762B" w:rsidRPr="003372A1" w:rsidRDefault="0001762B" w:rsidP="003372A1">
      <w:pPr>
        <w:spacing w:after="150" w:line="240" w:lineRule="auto"/>
        <w:ind w:left="697"/>
        <w:jc w:val="both"/>
        <w:textAlignment w:val="baseline"/>
        <w:rPr>
          <w:rFonts w:ascii="Times New Roman" w:eastAsia="Times New Roman" w:hAnsi="Times New Roman" w:cs="Times New Roman"/>
          <w:b/>
          <w:color w:val="333333"/>
          <w:sz w:val="24"/>
          <w:szCs w:val="24"/>
          <w:u w:val="single"/>
          <w:lang w:eastAsia="ru-RU"/>
        </w:rPr>
      </w:pPr>
      <w:r w:rsidRPr="003372A1">
        <w:rPr>
          <w:rFonts w:ascii="Times New Roman" w:eastAsia="Times New Roman" w:hAnsi="Times New Roman" w:cs="Times New Roman"/>
          <w:i/>
          <w:iCs/>
          <w:color w:val="333333"/>
          <w:sz w:val="24"/>
          <w:szCs w:val="24"/>
          <w:lang w:eastAsia="ru-RU"/>
        </w:rPr>
        <w:t xml:space="preserve">Стоимость экспертизы оплачивается продавцом (изготовителем, поставщиком, представителем). Если в результате экспертизы товара установлено, что недостатки товара отсутствуют или возникли после передачи товара потребителю вследствие нарушения им установленных правил использования, хранения, транспортировки товара или действий третьих лиц либо непреодолимой силы, </w:t>
      </w:r>
      <w:r w:rsidRPr="003372A1">
        <w:rPr>
          <w:rFonts w:ascii="Times New Roman" w:eastAsia="Times New Roman" w:hAnsi="Times New Roman" w:cs="Times New Roman"/>
          <w:b/>
          <w:i/>
          <w:iCs/>
          <w:color w:val="333333"/>
          <w:sz w:val="24"/>
          <w:szCs w:val="24"/>
          <w:u w:val="single"/>
          <w:lang w:eastAsia="ru-RU"/>
        </w:rPr>
        <w:t>потребитель обязан возместить продавцу (изготовителю, поставщику, представителю) расходы на проведение экспертизы, а также связанные с ее проведением расходы на транспортировку товара.</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b/>
          <w:bCs/>
          <w:color w:val="333333"/>
          <w:sz w:val="24"/>
          <w:szCs w:val="24"/>
          <w:lang w:eastAsia="ru-RU"/>
        </w:rPr>
        <w:t>Обнаруженные недостатки</w:t>
      </w:r>
      <w:r w:rsidRPr="003372A1">
        <w:rPr>
          <w:rFonts w:ascii="Times New Roman" w:eastAsia="Times New Roman" w:hAnsi="Times New Roman" w:cs="Times New Roman"/>
          <w:color w:val="333333"/>
          <w:sz w:val="24"/>
          <w:szCs w:val="24"/>
          <w:lang w:eastAsia="ru-RU"/>
        </w:rPr>
        <w:t> в товаре должны быть </w:t>
      </w:r>
      <w:r w:rsidRPr="003372A1">
        <w:rPr>
          <w:rFonts w:ascii="Times New Roman" w:eastAsia="Times New Roman" w:hAnsi="Times New Roman" w:cs="Times New Roman"/>
          <w:b/>
          <w:bCs/>
          <w:color w:val="333333"/>
          <w:sz w:val="24"/>
          <w:szCs w:val="24"/>
          <w:lang w:eastAsia="ru-RU"/>
        </w:rPr>
        <w:t>устранены </w:t>
      </w:r>
      <w:r w:rsidRPr="003372A1">
        <w:rPr>
          <w:rFonts w:ascii="Times New Roman" w:eastAsia="Times New Roman" w:hAnsi="Times New Roman" w:cs="Times New Roman"/>
          <w:color w:val="333333"/>
          <w:sz w:val="24"/>
          <w:szCs w:val="24"/>
          <w:lang w:eastAsia="ru-RU"/>
        </w:rPr>
        <w:t>продавцом (изготовителем, поставщиком, представителем, ремонтной организацией) безвозмездно и </w:t>
      </w:r>
      <w:r w:rsidRPr="003372A1">
        <w:rPr>
          <w:rFonts w:ascii="Times New Roman" w:eastAsia="Times New Roman" w:hAnsi="Times New Roman" w:cs="Times New Roman"/>
          <w:b/>
          <w:bCs/>
          <w:color w:val="333333"/>
          <w:sz w:val="24"/>
          <w:szCs w:val="24"/>
          <w:lang w:eastAsia="ru-RU"/>
        </w:rPr>
        <w:t>в срок,</w:t>
      </w:r>
      <w:r w:rsidRPr="003372A1">
        <w:rPr>
          <w:rFonts w:ascii="Times New Roman" w:eastAsia="Times New Roman" w:hAnsi="Times New Roman" w:cs="Times New Roman"/>
          <w:color w:val="333333"/>
          <w:sz w:val="24"/>
          <w:szCs w:val="24"/>
          <w:lang w:eastAsia="ru-RU"/>
        </w:rPr>
        <w:t> не превышающий </w:t>
      </w:r>
      <w:r w:rsidRPr="003372A1">
        <w:rPr>
          <w:rFonts w:ascii="Times New Roman" w:eastAsia="Times New Roman" w:hAnsi="Times New Roman" w:cs="Times New Roman"/>
          <w:b/>
          <w:bCs/>
          <w:color w:val="333333"/>
          <w:sz w:val="24"/>
          <w:szCs w:val="24"/>
          <w:lang w:eastAsia="ru-RU"/>
        </w:rPr>
        <w:t>14 дней</w:t>
      </w:r>
      <w:r w:rsidRPr="003372A1">
        <w:rPr>
          <w:rFonts w:ascii="Times New Roman" w:eastAsia="Times New Roman" w:hAnsi="Times New Roman" w:cs="Times New Roman"/>
          <w:color w:val="333333"/>
          <w:sz w:val="24"/>
          <w:szCs w:val="24"/>
          <w:lang w:eastAsia="ru-RU"/>
        </w:rPr>
        <w:t> со дня предъявления потребителем требования об устранении недостатков товара; </w:t>
      </w:r>
      <w:r w:rsidRPr="003372A1">
        <w:rPr>
          <w:rFonts w:ascii="Times New Roman" w:eastAsia="Times New Roman" w:hAnsi="Times New Roman" w:cs="Times New Roman"/>
          <w:b/>
          <w:bCs/>
          <w:color w:val="333333"/>
          <w:sz w:val="24"/>
          <w:szCs w:val="24"/>
          <w:lang w:eastAsia="ru-RU"/>
        </w:rPr>
        <w:t>по письменному соглашению</w:t>
      </w:r>
      <w:r w:rsidRPr="003372A1">
        <w:rPr>
          <w:rFonts w:ascii="Times New Roman" w:eastAsia="Times New Roman" w:hAnsi="Times New Roman" w:cs="Times New Roman"/>
          <w:color w:val="333333"/>
          <w:sz w:val="24"/>
          <w:szCs w:val="24"/>
          <w:lang w:eastAsia="ru-RU"/>
        </w:rPr>
        <w:t> с потребителем этот </w:t>
      </w:r>
      <w:r w:rsidRPr="003372A1">
        <w:rPr>
          <w:rFonts w:ascii="Times New Roman" w:eastAsia="Times New Roman" w:hAnsi="Times New Roman" w:cs="Times New Roman"/>
          <w:b/>
          <w:bCs/>
          <w:color w:val="333333"/>
          <w:sz w:val="24"/>
          <w:szCs w:val="24"/>
          <w:lang w:eastAsia="ru-RU"/>
        </w:rPr>
        <w:t>срок может быть увеличен,</w:t>
      </w:r>
      <w:r w:rsidRPr="003372A1">
        <w:rPr>
          <w:rFonts w:ascii="Times New Roman" w:eastAsia="Times New Roman" w:hAnsi="Times New Roman" w:cs="Times New Roman"/>
          <w:color w:val="333333"/>
          <w:sz w:val="24"/>
          <w:szCs w:val="24"/>
          <w:lang w:eastAsia="ru-RU"/>
        </w:rPr>
        <w:t> но не более чем </w:t>
      </w:r>
      <w:r w:rsidRPr="003372A1">
        <w:rPr>
          <w:rFonts w:ascii="Times New Roman" w:eastAsia="Times New Roman" w:hAnsi="Times New Roman" w:cs="Times New Roman"/>
          <w:b/>
          <w:bCs/>
          <w:color w:val="333333"/>
          <w:sz w:val="24"/>
          <w:szCs w:val="24"/>
          <w:lang w:eastAsia="ru-RU"/>
        </w:rPr>
        <w:t>до тридцати дней</w:t>
      </w:r>
      <w:r w:rsidRPr="003372A1">
        <w:rPr>
          <w:rFonts w:ascii="Times New Roman" w:eastAsia="Times New Roman" w:hAnsi="Times New Roman" w:cs="Times New Roman"/>
          <w:color w:val="333333"/>
          <w:sz w:val="24"/>
          <w:szCs w:val="24"/>
          <w:lang w:eastAsia="ru-RU"/>
        </w:rPr>
        <w:t>.</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Потребитель вправе потребовать во временное пользование аналогичный технически сложный товар </w:t>
      </w:r>
      <w:r w:rsidRPr="003372A1">
        <w:rPr>
          <w:rFonts w:ascii="Times New Roman" w:eastAsia="Times New Roman" w:hAnsi="Times New Roman" w:cs="Times New Roman"/>
          <w:b/>
          <w:bCs/>
          <w:color w:val="333333"/>
          <w:sz w:val="24"/>
          <w:szCs w:val="24"/>
          <w:lang w:eastAsia="ru-RU"/>
        </w:rPr>
        <w:t>из подменного</w:t>
      </w:r>
      <w:r w:rsidRPr="003372A1">
        <w:rPr>
          <w:rFonts w:ascii="Times New Roman" w:eastAsia="Times New Roman" w:hAnsi="Times New Roman" w:cs="Times New Roman"/>
          <w:color w:val="333333"/>
          <w:sz w:val="24"/>
          <w:szCs w:val="24"/>
          <w:lang w:eastAsia="ru-RU"/>
        </w:rPr>
        <w:t> </w:t>
      </w:r>
      <w:r w:rsidRPr="003372A1">
        <w:rPr>
          <w:rFonts w:ascii="Times New Roman" w:eastAsia="Times New Roman" w:hAnsi="Times New Roman" w:cs="Times New Roman"/>
          <w:b/>
          <w:bCs/>
          <w:color w:val="333333"/>
          <w:sz w:val="24"/>
          <w:szCs w:val="24"/>
          <w:lang w:eastAsia="ru-RU"/>
        </w:rPr>
        <w:t>фонда</w:t>
      </w:r>
      <w:r w:rsidRPr="003372A1">
        <w:rPr>
          <w:rFonts w:ascii="Times New Roman" w:eastAsia="Times New Roman" w:hAnsi="Times New Roman" w:cs="Times New Roman"/>
          <w:color w:val="333333"/>
          <w:sz w:val="24"/>
          <w:szCs w:val="24"/>
          <w:lang w:eastAsia="ru-RU"/>
        </w:rPr>
        <w:t> на период ремонта (замены) товара ненадлежащего качества. </w:t>
      </w:r>
      <w:r w:rsidRPr="003372A1">
        <w:rPr>
          <w:rFonts w:ascii="Times New Roman" w:eastAsia="Times New Roman" w:hAnsi="Times New Roman" w:cs="Times New Roman"/>
          <w:b/>
          <w:bCs/>
          <w:color w:val="333333"/>
          <w:sz w:val="24"/>
          <w:szCs w:val="24"/>
          <w:lang w:eastAsia="ru-RU"/>
        </w:rPr>
        <w:t>Изготовитель или продавец</w:t>
      </w:r>
      <w:r w:rsidRPr="003372A1">
        <w:rPr>
          <w:rFonts w:ascii="Times New Roman" w:eastAsia="Times New Roman" w:hAnsi="Times New Roman" w:cs="Times New Roman"/>
          <w:color w:val="333333"/>
          <w:sz w:val="24"/>
          <w:szCs w:val="24"/>
          <w:lang w:eastAsia="ru-RU"/>
        </w:rPr>
        <w:t> (либо поручить ремонтной организации) обязаны удовлетворить</w:t>
      </w:r>
      <w:r w:rsidRPr="003372A1">
        <w:rPr>
          <w:rFonts w:ascii="Times New Roman" w:eastAsia="Times New Roman" w:hAnsi="Times New Roman" w:cs="Times New Roman"/>
          <w:b/>
          <w:bCs/>
          <w:color w:val="333333"/>
          <w:sz w:val="24"/>
          <w:szCs w:val="24"/>
          <w:lang w:eastAsia="ru-RU"/>
        </w:rPr>
        <w:t> требование потребителя в трехдневный срок </w:t>
      </w:r>
      <w:r w:rsidRPr="003372A1">
        <w:rPr>
          <w:rFonts w:ascii="Times New Roman" w:eastAsia="Times New Roman" w:hAnsi="Times New Roman" w:cs="Times New Roman"/>
          <w:color w:val="333333"/>
          <w:sz w:val="24"/>
          <w:szCs w:val="24"/>
          <w:lang w:eastAsia="ru-RU"/>
        </w:rPr>
        <w:t>со дня его предъявления</w:t>
      </w:r>
      <w:r w:rsidRPr="003372A1">
        <w:rPr>
          <w:rFonts w:ascii="Times New Roman" w:eastAsia="Times New Roman" w:hAnsi="Times New Roman" w:cs="Times New Roman"/>
          <w:b/>
          <w:bCs/>
          <w:color w:val="333333"/>
          <w:sz w:val="24"/>
          <w:szCs w:val="24"/>
          <w:lang w:eastAsia="ru-RU"/>
        </w:rPr>
        <w:t>,</w:t>
      </w:r>
      <w:r w:rsidRPr="003372A1">
        <w:rPr>
          <w:rFonts w:ascii="Times New Roman" w:eastAsia="Times New Roman" w:hAnsi="Times New Roman" w:cs="Times New Roman"/>
          <w:color w:val="333333"/>
          <w:sz w:val="24"/>
          <w:szCs w:val="24"/>
          <w:lang w:eastAsia="ru-RU"/>
        </w:rPr>
        <w:t> а также обеспечить доставку потребителю такого товара за свой счет</w:t>
      </w:r>
      <w:r w:rsidRPr="003372A1">
        <w:rPr>
          <w:rFonts w:ascii="Times New Roman" w:eastAsia="Times New Roman" w:hAnsi="Times New Roman" w:cs="Times New Roman"/>
          <w:b/>
          <w:color w:val="333333"/>
          <w:sz w:val="24"/>
          <w:szCs w:val="24"/>
          <w:u w:val="single"/>
          <w:lang w:eastAsia="ru-RU"/>
        </w:rPr>
        <w:t>. Порядок предоставления таких товаров, а также перечень товаров длительного пользования, на которые указанное требование не распространяется, устанавливаются Правительством Республики Беларусь</w:t>
      </w:r>
      <w:r w:rsidRPr="003372A1">
        <w:rPr>
          <w:rFonts w:ascii="Times New Roman" w:eastAsia="Times New Roman" w:hAnsi="Times New Roman" w:cs="Times New Roman"/>
          <w:color w:val="333333"/>
          <w:sz w:val="24"/>
          <w:szCs w:val="24"/>
          <w:lang w:eastAsia="ru-RU"/>
        </w:rPr>
        <w:t>.</w:t>
      </w:r>
    </w:p>
    <w:p w:rsidR="0001762B" w:rsidRPr="003372A1" w:rsidRDefault="0001762B" w:rsidP="003372A1">
      <w:pPr>
        <w:spacing w:after="150" w:line="240" w:lineRule="auto"/>
        <w:jc w:val="both"/>
        <w:textAlignment w:val="baseline"/>
        <w:rPr>
          <w:rFonts w:ascii="Times New Roman" w:eastAsia="Times New Roman" w:hAnsi="Times New Roman" w:cs="Times New Roman"/>
          <w:color w:val="333333"/>
          <w:sz w:val="24"/>
          <w:szCs w:val="24"/>
          <w:lang w:eastAsia="ru-RU"/>
        </w:rPr>
      </w:pPr>
      <w:r w:rsidRPr="003372A1">
        <w:rPr>
          <w:rFonts w:ascii="Times New Roman" w:eastAsia="Times New Roman" w:hAnsi="Times New Roman" w:cs="Times New Roman"/>
          <w:color w:val="333333"/>
          <w:sz w:val="24"/>
          <w:szCs w:val="24"/>
          <w:lang w:eastAsia="ru-RU"/>
        </w:rPr>
        <w:t>В случае безвозмездного устранения недостатков в технически сложном товаре ремонтной организацией заполняется гарантийный талон. При этом </w:t>
      </w:r>
      <w:r w:rsidRPr="003372A1">
        <w:rPr>
          <w:rFonts w:ascii="Times New Roman" w:eastAsia="Times New Roman" w:hAnsi="Times New Roman" w:cs="Times New Roman"/>
          <w:b/>
          <w:bCs/>
          <w:color w:val="333333"/>
          <w:sz w:val="24"/>
          <w:szCs w:val="24"/>
          <w:lang w:eastAsia="ru-RU"/>
        </w:rPr>
        <w:t>гарантийный срок на товар продлевается</w:t>
      </w:r>
      <w:r w:rsidR="003372A1">
        <w:rPr>
          <w:rFonts w:ascii="Times New Roman" w:eastAsia="Times New Roman" w:hAnsi="Times New Roman" w:cs="Times New Roman"/>
          <w:color w:val="333333"/>
          <w:sz w:val="24"/>
          <w:szCs w:val="24"/>
          <w:lang w:eastAsia="ru-RU"/>
        </w:rPr>
        <w:t xml:space="preserve"> </w:t>
      </w:r>
      <w:r w:rsidRPr="003372A1">
        <w:rPr>
          <w:rFonts w:ascii="Times New Roman" w:eastAsia="Times New Roman" w:hAnsi="Times New Roman" w:cs="Times New Roman"/>
          <w:b/>
          <w:bCs/>
          <w:color w:val="333333"/>
          <w:sz w:val="24"/>
          <w:szCs w:val="24"/>
          <w:lang w:eastAsia="ru-RU"/>
        </w:rPr>
        <w:t>на срок, в течение которого товар не использовался.</w:t>
      </w:r>
    </w:p>
    <w:p w:rsidR="0001762B" w:rsidRPr="003372A1" w:rsidRDefault="0001762B" w:rsidP="003372A1">
      <w:pPr>
        <w:spacing w:after="150" w:line="240" w:lineRule="auto"/>
        <w:jc w:val="both"/>
        <w:textAlignment w:val="baseline"/>
        <w:rPr>
          <w:rFonts w:ascii="Times New Roman" w:eastAsia="Times New Roman" w:hAnsi="Times New Roman" w:cs="Times New Roman"/>
          <w:b/>
          <w:color w:val="333333"/>
          <w:sz w:val="24"/>
          <w:szCs w:val="24"/>
          <w:u w:val="single"/>
          <w:lang w:eastAsia="ru-RU"/>
        </w:rPr>
      </w:pPr>
      <w:r w:rsidRPr="003372A1">
        <w:rPr>
          <w:rFonts w:ascii="Times New Roman" w:eastAsia="Times New Roman" w:hAnsi="Times New Roman" w:cs="Times New Roman"/>
          <w:b/>
          <w:color w:val="800000"/>
          <w:sz w:val="24"/>
          <w:szCs w:val="24"/>
          <w:u w:val="single"/>
          <w:lang w:eastAsia="ru-RU"/>
        </w:rPr>
        <w:t>Обращаем внимание</w:t>
      </w:r>
      <w:r w:rsidRPr="003372A1">
        <w:rPr>
          <w:rFonts w:ascii="Times New Roman" w:eastAsia="Times New Roman" w:hAnsi="Times New Roman" w:cs="Times New Roman"/>
          <w:b/>
          <w:color w:val="333333"/>
          <w:sz w:val="24"/>
          <w:szCs w:val="24"/>
          <w:u w:val="single"/>
          <w:lang w:eastAsia="ru-RU"/>
        </w:rPr>
        <w:t>, что доставка крупногабаритного или весом более пяти килограммов товара ненадлежащего качества для проведения ремонта, замены, возврата осуществляется силами и за счет продавца (изготовителя, поставщика, ремонтной организации).</w:t>
      </w:r>
    </w:p>
    <w:p w:rsidR="0001762B" w:rsidRPr="003372A1" w:rsidRDefault="0001762B" w:rsidP="006A647E">
      <w:pPr>
        <w:pStyle w:val="p-normal"/>
        <w:shd w:val="clear" w:color="auto" w:fill="FFFFFF"/>
        <w:spacing w:before="0" w:beforeAutospacing="0" w:after="0" w:afterAutospacing="0"/>
        <w:jc w:val="both"/>
        <w:rPr>
          <w:color w:val="000000" w:themeColor="text1"/>
        </w:rPr>
      </w:pPr>
    </w:p>
    <w:p w:rsidR="0001762B" w:rsidRDefault="0001762B" w:rsidP="006A647E">
      <w:pPr>
        <w:pStyle w:val="p-normal"/>
        <w:shd w:val="clear" w:color="auto" w:fill="FFFFFF"/>
        <w:spacing w:before="0" w:beforeAutospacing="0" w:after="0" w:afterAutospacing="0"/>
        <w:jc w:val="both"/>
        <w:rPr>
          <w:color w:val="000000" w:themeColor="text1"/>
        </w:rPr>
      </w:pPr>
    </w:p>
    <w:p w:rsidR="003372A1" w:rsidRPr="003372A1" w:rsidRDefault="003372A1" w:rsidP="006A647E">
      <w:pPr>
        <w:pStyle w:val="p-normal"/>
        <w:shd w:val="clear" w:color="auto" w:fill="FFFFFF"/>
        <w:spacing w:before="0" w:beforeAutospacing="0" w:after="0" w:afterAutospacing="0"/>
        <w:jc w:val="both"/>
        <w:rPr>
          <w:color w:val="000000" w:themeColor="text1"/>
        </w:rPr>
      </w:pPr>
    </w:p>
    <w:p w:rsidR="006A647E" w:rsidRPr="003372A1" w:rsidRDefault="00B006D8" w:rsidP="006A647E">
      <w:pPr>
        <w:pStyle w:val="p-normal"/>
        <w:shd w:val="clear" w:color="auto" w:fill="FFFFFF"/>
        <w:spacing w:before="0" w:beforeAutospacing="0" w:after="0" w:afterAutospacing="0"/>
        <w:jc w:val="both"/>
        <w:rPr>
          <w:rStyle w:val="color0000ff"/>
          <w:color w:val="000000" w:themeColor="text1"/>
        </w:rPr>
      </w:pPr>
      <w:r w:rsidRPr="003372A1">
        <w:rPr>
          <w:rStyle w:val="h-normal"/>
          <w:color w:val="000000" w:themeColor="text1"/>
        </w:rPr>
        <w:t>ПЕРЕЧЕНЬ</w:t>
      </w:r>
      <w:r w:rsidR="006A647E" w:rsidRPr="003372A1">
        <w:rPr>
          <w:rStyle w:val="h-normal"/>
          <w:color w:val="000000" w:themeColor="text1"/>
        </w:rPr>
        <w:t xml:space="preserve"> </w:t>
      </w:r>
      <w:r w:rsidRPr="003372A1">
        <w:rPr>
          <w:rStyle w:val="h-normal"/>
          <w:color w:val="000000" w:themeColor="text1"/>
        </w:rPr>
        <w:t xml:space="preserve">ТОВАРОВ ДЛИТЕЛЬНОГО ПОЛЬЗОВАНИЯ, НА ПЕРИОД УСТРАНЕНИЯ НЕДОСТАТКОВ ИЛИ ЗАМЕНЫ КОТОРЫХ ПОТРЕБИТЕЛЮ БЕЗВОЗМЕЗДНО </w:t>
      </w:r>
      <w:r w:rsidRPr="003372A1">
        <w:rPr>
          <w:rStyle w:val="h-normal"/>
          <w:color w:val="000000" w:themeColor="text1"/>
          <w:u w:val="single"/>
        </w:rPr>
        <w:t>НЕ ПРЕДОСТАВЛЯЕТСЯ АНАЛОГИЧНЫЙ ТОВАР</w:t>
      </w:r>
      <w:r w:rsidR="006A647E" w:rsidRPr="003372A1">
        <w:rPr>
          <w:rStyle w:val="a3"/>
          <w:color w:val="000000" w:themeColor="text1"/>
        </w:rPr>
        <w:t xml:space="preserve"> (</w:t>
      </w:r>
      <w:r w:rsidR="006A647E" w:rsidRPr="003372A1">
        <w:rPr>
          <w:rStyle w:val="color0000ff"/>
          <w:color w:val="000000" w:themeColor="text1"/>
        </w:rPr>
        <w:t>в ред. постановлений Совмина от 22.12.2018 </w:t>
      </w:r>
      <w:r w:rsidR="006A647E" w:rsidRPr="003372A1">
        <w:rPr>
          <w:rStyle w:val="colorff00ff"/>
          <w:color w:val="000000" w:themeColor="text1"/>
        </w:rPr>
        <w:t>N 935</w:t>
      </w:r>
      <w:r w:rsidR="006A647E" w:rsidRPr="003372A1">
        <w:rPr>
          <w:rStyle w:val="color0000ff"/>
          <w:color w:val="000000" w:themeColor="text1"/>
        </w:rPr>
        <w:t>,от 10.05.2019 </w:t>
      </w:r>
      <w:r w:rsidR="006A647E" w:rsidRPr="003372A1">
        <w:rPr>
          <w:rStyle w:val="colorff00ff"/>
          <w:color w:val="000000" w:themeColor="text1"/>
        </w:rPr>
        <w:t>N 287</w:t>
      </w:r>
      <w:r w:rsidR="006A647E" w:rsidRPr="003372A1">
        <w:rPr>
          <w:rStyle w:val="color0000ff"/>
          <w:color w:val="000000" w:themeColor="text1"/>
        </w:rPr>
        <w:t>)</w:t>
      </w:r>
    </w:p>
    <w:p w:rsidR="006A647E" w:rsidRPr="003372A1" w:rsidRDefault="006A647E" w:rsidP="006A647E">
      <w:pPr>
        <w:pStyle w:val="p-normal"/>
        <w:shd w:val="clear" w:color="auto" w:fill="FFFFFF"/>
        <w:spacing w:before="0" w:beforeAutospacing="0" w:after="0" w:afterAutospacing="0"/>
        <w:jc w:val="both"/>
        <w:rPr>
          <w:color w:val="000000" w:themeColor="text1"/>
        </w:rPr>
      </w:pP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 xml:space="preserve">1. Автомобили, тракторы, прицепы, </w:t>
      </w:r>
      <w:proofErr w:type="spellStart"/>
      <w:r w:rsidRPr="003372A1">
        <w:rPr>
          <w:rStyle w:val="h-normal"/>
          <w:color w:val="000000" w:themeColor="text1"/>
        </w:rPr>
        <w:t>мотовелотовары</w:t>
      </w:r>
      <w:proofErr w:type="spellEnd"/>
      <w:r w:rsidRPr="003372A1">
        <w:rPr>
          <w:rStyle w:val="h-normal"/>
          <w:color w:val="000000" w:themeColor="text1"/>
        </w:rPr>
        <w:t xml:space="preserve"> (велосипеды, мопеды, мотовелосипеды, мотоциклы, мотороллеры, снегоходы, </w:t>
      </w:r>
      <w:proofErr w:type="spellStart"/>
      <w:r w:rsidRPr="003372A1">
        <w:rPr>
          <w:rStyle w:val="h-normal"/>
          <w:color w:val="000000" w:themeColor="text1"/>
        </w:rPr>
        <w:t>квадроциклы</w:t>
      </w:r>
      <w:proofErr w:type="spellEnd"/>
      <w:r w:rsidRPr="003372A1">
        <w:rPr>
          <w:rStyle w:val="h-normal"/>
          <w:color w:val="000000" w:themeColor="text1"/>
        </w:rPr>
        <w:t xml:space="preserve"> и иная подобная </w:t>
      </w:r>
      <w:proofErr w:type="spellStart"/>
      <w:r w:rsidRPr="003372A1">
        <w:rPr>
          <w:rStyle w:val="h-normal"/>
          <w:color w:val="000000" w:themeColor="text1"/>
        </w:rPr>
        <w:t>мототехника</w:t>
      </w:r>
      <w:proofErr w:type="spellEnd"/>
      <w:r w:rsidRPr="003372A1">
        <w:rPr>
          <w:rStyle w:val="h-normal"/>
          <w:color w:val="000000" w:themeColor="text1"/>
        </w:rPr>
        <w:t xml:space="preserve"> с электрическим или бензиновым приводом), кроме товаров, предназначенных для использования инвалидами.</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 Кузова, кабины, шасси, рамы, двигатели к автомобилям, тракторам.</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3. Прогулочные суда и другие плавучие средства бытового назначения.</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4. Мебель.</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 xml:space="preserve">5. Электробытовые приборы, используемые как предметы туалета и в медицинских целях (электробритвы, </w:t>
      </w:r>
      <w:proofErr w:type="spellStart"/>
      <w:r w:rsidRPr="003372A1">
        <w:rPr>
          <w:rStyle w:val="h-normal"/>
          <w:color w:val="000000" w:themeColor="text1"/>
        </w:rPr>
        <w:t>электрофены</w:t>
      </w:r>
      <w:proofErr w:type="spellEnd"/>
      <w:r w:rsidRPr="003372A1">
        <w:rPr>
          <w:rStyle w:val="h-normal"/>
          <w:color w:val="000000" w:themeColor="text1"/>
        </w:rPr>
        <w:t xml:space="preserve">, </w:t>
      </w:r>
      <w:proofErr w:type="spellStart"/>
      <w:r w:rsidRPr="003372A1">
        <w:rPr>
          <w:rStyle w:val="h-normal"/>
          <w:color w:val="000000" w:themeColor="text1"/>
        </w:rPr>
        <w:t>электрощипцы</w:t>
      </w:r>
      <w:proofErr w:type="spellEnd"/>
      <w:r w:rsidRPr="003372A1">
        <w:rPr>
          <w:rStyle w:val="h-normal"/>
          <w:color w:val="000000" w:themeColor="text1"/>
        </w:rPr>
        <w:t xml:space="preserve"> для завивки волос, </w:t>
      </w:r>
      <w:proofErr w:type="spellStart"/>
      <w:r w:rsidRPr="003372A1">
        <w:rPr>
          <w:rStyle w:val="h-normal"/>
          <w:color w:val="000000" w:themeColor="text1"/>
        </w:rPr>
        <w:t>электробигуди</w:t>
      </w:r>
      <w:proofErr w:type="spellEnd"/>
      <w:r w:rsidRPr="003372A1">
        <w:rPr>
          <w:rStyle w:val="h-normal"/>
          <w:color w:val="000000" w:themeColor="text1"/>
        </w:rPr>
        <w:t xml:space="preserve">, </w:t>
      </w:r>
      <w:proofErr w:type="spellStart"/>
      <w:r w:rsidRPr="003372A1">
        <w:rPr>
          <w:rStyle w:val="h-normal"/>
          <w:color w:val="000000" w:themeColor="text1"/>
        </w:rPr>
        <w:t>электромашинки</w:t>
      </w:r>
      <w:proofErr w:type="spellEnd"/>
      <w:r w:rsidRPr="003372A1">
        <w:rPr>
          <w:rStyle w:val="h-normal"/>
          <w:color w:val="000000" w:themeColor="text1"/>
        </w:rPr>
        <w:t xml:space="preserve"> для стрижки волос, приборы для массажа, электрогрелки, </w:t>
      </w:r>
      <w:proofErr w:type="spellStart"/>
      <w:r w:rsidRPr="003372A1">
        <w:rPr>
          <w:rStyle w:val="h-normal"/>
          <w:color w:val="000000" w:themeColor="text1"/>
        </w:rPr>
        <w:t>электробинты</w:t>
      </w:r>
      <w:proofErr w:type="spellEnd"/>
      <w:r w:rsidRPr="003372A1">
        <w:rPr>
          <w:rStyle w:val="h-normal"/>
          <w:color w:val="000000" w:themeColor="text1"/>
        </w:rPr>
        <w:t xml:space="preserve"> бытовые, </w:t>
      </w:r>
      <w:proofErr w:type="spellStart"/>
      <w:r w:rsidRPr="003372A1">
        <w:rPr>
          <w:rStyle w:val="h-normal"/>
          <w:color w:val="000000" w:themeColor="text1"/>
        </w:rPr>
        <w:t>электропледы</w:t>
      </w:r>
      <w:proofErr w:type="spellEnd"/>
      <w:r w:rsidRPr="003372A1">
        <w:rPr>
          <w:rStyle w:val="h-normal"/>
          <w:color w:val="000000" w:themeColor="text1"/>
        </w:rPr>
        <w:t xml:space="preserve"> и иные приборы, имеющие соприкосновение со слизистой и кожными покровами).</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 xml:space="preserve">6. Электробытовые приборы, используемые для термической обработки продуктов и приготовления пищи (кухонные машины, печи микроволновые бытовые, </w:t>
      </w:r>
      <w:proofErr w:type="spellStart"/>
      <w:r w:rsidRPr="003372A1">
        <w:rPr>
          <w:rStyle w:val="h-normal"/>
          <w:color w:val="000000" w:themeColor="text1"/>
        </w:rPr>
        <w:t>мультиварки</w:t>
      </w:r>
      <w:proofErr w:type="spellEnd"/>
      <w:r w:rsidRPr="003372A1">
        <w:rPr>
          <w:rStyle w:val="h-normal"/>
          <w:color w:val="000000" w:themeColor="text1"/>
        </w:rPr>
        <w:t xml:space="preserve">, </w:t>
      </w:r>
      <w:proofErr w:type="spellStart"/>
      <w:r w:rsidRPr="003372A1">
        <w:rPr>
          <w:rStyle w:val="h-normal"/>
          <w:color w:val="000000" w:themeColor="text1"/>
        </w:rPr>
        <w:t>электропароварки</w:t>
      </w:r>
      <w:proofErr w:type="spellEnd"/>
      <w:r w:rsidRPr="003372A1">
        <w:rPr>
          <w:rStyle w:val="h-normal"/>
          <w:color w:val="000000" w:themeColor="text1"/>
        </w:rPr>
        <w:t xml:space="preserve">, тостеры, электрокипятильники, электрочайники, </w:t>
      </w:r>
      <w:proofErr w:type="spellStart"/>
      <w:r w:rsidRPr="003372A1">
        <w:rPr>
          <w:rStyle w:val="h-normal"/>
          <w:color w:val="000000" w:themeColor="text1"/>
        </w:rPr>
        <w:t>электродуховки</w:t>
      </w:r>
      <w:proofErr w:type="spellEnd"/>
      <w:r w:rsidRPr="003372A1">
        <w:rPr>
          <w:rStyle w:val="h-normal"/>
          <w:color w:val="000000" w:themeColor="text1"/>
        </w:rPr>
        <w:t xml:space="preserve"> и другие товары).</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7. Бытовая газовая аппаратура (плиты, водонагреватели).</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8. Гражданское оружие и составные части к нему.</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9. Игрушки.</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10. Электротовары бытовые (посудомоечные и стиральные машины, духовые шкафы).</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11. Телевизоры, видеоаппаратура, комбинированная радиоэлектронная аппаратура, обладающая двумя и более функциями.</w:t>
      </w:r>
    </w:p>
    <w:p w:rsidR="006A647E" w:rsidRPr="003372A1" w:rsidRDefault="006A647E" w:rsidP="006A647E">
      <w:pPr>
        <w:pStyle w:val="p-normal"/>
        <w:shd w:val="clear" w:color="auto" w:fill="FFFFFF"/>
        <w:spacing w:before="0" w:beforeAutospacing="0" w:after="0" w:afterAutospacing="0"/>
        <w:ind w:firstLine="450"/>
        <w:jc w:val="both"/>
        <w:rPr>
          <w:rStyle w:val="h-normal"/>
          <w:color w:val="000000" w:themeColor="text1"/>
        </w:rPr>
      </w:pPr>
      <w:r w:rsidRPr="003372A1">
        <w:rPr>
          <w:rStyle w:val="h-normal"/>
          <w:color w:val="000000" w:themeColor="text1"/>
        </w:rPr>
        <w:t>12. Системы для потребления табака, а также их отдельные части.</w:t>
      </w:r>
    </w:p>
    <w:p w:rsidR="0001762B" w:rsidRPr="003372A1" w:rsidRDefault="0001762B" w:rsidP="006A647E">
      <w:pPr>
        <w:pStyle w:val="p-normal"/>
        <w:shd w:val="clear" w:color="auto" w:fill="FFFFFF"/>
        <w:spacing w:before="0" w:beforeAutospacing="0" w:after="0" w:afterAutospacing="0"/>
        <w:ind w:firstLine="450"/>
        <w:jc w:val="both"/>
        <w:rPr>
          <w:rStyle w:val="h-normal"/>
          <w:color w:val="000000" w:themeColor="text1"/>
        </w:rPr>
      </w:pPr>
    </w:p>
    <w:p w:rsidR="0001762B" w:rsidRPr="003372A1" w:rsidRDefault="0001762B" w:rsidP="006A647E">
      <w:pPr>
        <w:pStyle w:val="p-normal"/>
        <w:shd w:val="clear" w:color="auto" w:fill="FFFFFF"/>
        <w:spacing w:before="0" w:beforeAutospacing="0" w:after="0" w:afterAutospacing="0"/>
        <w:ind w:firstLine="450"/>
        <w:jc w:val="both"/>
        <w:rPr>
          <w:rStyle w:val="h-normal"/>
          <w:color w:val="000000" w:themeColor="text1"/>
        </w:rPr>
      </w:pPr>
    </w:p>
    <w:p w:rsidR="0001762B" w:rsidRPr="003372A1" w:rsidRDefault="0001762B" w:rsidP="006A647E">
      <w:pPr>
        <w:pStyle w:val="p-normal"/>
        <w:shd w:val="clear" w:color="auto" w:fill="FFFFFF"/>
        <w:spacing w:before="0" w:beforeAutospacing="0" w:after="0" w:afterAutospacing="0"/>
        <w:ind w:firstLine="450"/>
        <w:jc w:val="both"/>
        <w:rPr>
          <w:rStyle w:val="h-normal"/>
          <w:color w:val="000000" w:themeColor="text1"/>
        </w:rPr>
      </w:pPr>
    </w:p>
    <w:p w:rsidR="0001762B" w:rsidRPr="003372A1" w:rsidRDefault="0001762B" w:rsidP="006A647E">
      <w:pPr>
        <w:pStyle w:val="p-normal"/>
        <w:shd w:val="clear" w:color="auto" w:fill="FFFFFF"/>
        <w:spacing w:before="0" w:beforeAutospacing="0" w:after="0" w:afterAutospacing="0"/>
        <w:ind w:firstLine="450"/>
        <w:jc w:val="both"/>
        <w:rPr>
          <w:rStyle w:val="h-normal"/>
          <w:color w:val="000000" w:themeColor="text1"/>
        </w:rPr>
      </w:pPr>
    </w:p>
    <w:p w:rsidR="0001762B" w:rsidRPr="003372A1" w:rsidRDefault="0001762B" w:rsidP="006A647E">
      <w:pPr>
        <w:pStyle w:val="p-normal"/>
        <w:shd w:val="clear" w:color="auto" w:fill="FFFFFF"/>
        <w:spacing w:before="0" w:beforeAutospacing="0" w:after="0" w:afterAutospacing="0"/>
        <w:ind w:firstLine="450"/>
        <w:jc w:val="both"/>
        <w:rPr>
          <w:color w:val="000000" w:themeColor="text1"/>
        </w:rPr>
      </w:pPr>
    </w:p>
    <w:p w:rsidR="006A647E" w:rsidRPr="003372A1" w:rsidRDefault="006A647E" w:rsidP="0001762B">
      <w:pPr>
        <w:pStyle w:val="p-normal"/>
        <w:shd w:val="clear" w:color="auto" w:fill="FFFFFF"/>
        <w:spacing w:before="0" w:beforeAutospacing="0" w:after="0" w:afterAutospacing="0"/>
        <w:ind w:firstLine="450"/>
        <w:jc w:val="both"/>
        <w:rPr>
          <w:rStyle w:val="color0000ff"/>
          <w:color w:val="000000" w:themeColor="text1"/>
        </w:rPr>
      </w:pPr>
      <w:r w:rsidRPr="003372A1">
        <w:rPr>
          <w:rStyle w:val="h-normal"/>
          <w:b/>
          <w:bCs/>
          <w:color w:val="000000" w:themeColor="text1"/>
          <w:u w:val="single"/>
        </w:rPr>
        <w:t>ПЕРЕЧЕНЬ</w:t>
      </w:r>
      <w:r w:rsidR="0001762B" w:rsidRPr="003372A1">
        <w:rPr>
          <w:rStyle w:val="h-normal"/>
          <w:b/>
          <w:bCs/>
          <w:color w:val="000000" w:themeColor="text1"/>
          <w:u w:val="single"/>
        </w:rPr>
        <w:t xml:space="preserve"> </w:t>
      </w:r>
      <w:r w:rsidRPr="003372A1">
        <w:rPr>
          <w:rStyle w:val="h-normal"/>
          <w:b/>
          <w:bCs/>
          <w:color w:val="000000" w:themeColor="text1"/>
          <w:u w:val="single"/>
        </w:rPr>
        <w:t>НЕПРОДОВОЛЬСТВЕННЫХ ТОВАРОВ НАДЛЕЖАЩЕГО КАЧЕСТВА, НЕ ПОДЛЕЖАЩИХ ОБМЕНУ И ВОЗВРАТУ</w:t>
      </w:r>
      <w:r w:rsidR="0001762B" w:rsidRPr="003372A1">
        <w:rPr>
          <w:rStyle w:val="h-normal"/>
          <w:bCs/>
          <w:color w:val="000000" w:themeColor="text1"/>
        </w:rPr>
        <w:t xml:space="preserve"> </w:t>
      </w:r>
      <w:r w:rsidRPr="003372A1">
        <w:rPr>
          <w:rStyle w:val="color0000ff"/>
          <w:color w:val="000000" w:themeColor="text1"/>
        </w:rPr>
        <w:t>(в ред. постановлений Совмина от 22.12.2018 </w:t>
      </w:r>
      <w:r w:rsidRPr="003372A1">
        <w:rPr>
          <w:rStyle w:val="colorff00ff"/>
          <w:color w:val="000000" w:themeColor="text1"/>
        </w:rPr>
        <w:t>N 935</w:t>
      </w:r>
      <w:r w:rsidRPr="003372A1">
        <w:rPr>
          <w:rStyle w:val="color0000ff"/>
          <w:color w:val="000000" w:themeColor="text1"/>
        </w:rPr>
        <w:t>,</w:t>
      </w:r>
      <w:r w:rsidR="0001762B" w:rsidRPr="003372A1">
        <w:rPr>
          <w:rStyle w:val="color0000ff"/>
          <w:color w:val="000000" w:themeColor="text1"/>
        </w:rPr>
        <w:t xml:space="preserve"> </w:t>
      </w:r>
      <w:r w:rsidRPr="003372A1">
        <w:rPr>
          <w:rStyle w:val="color0000ff"/>
          <w:color w:val="000000" w:themeColor="text1"/>
        </w:rPr>
        <w:t>от 10.05.2019 </w:t>
      </w:r>
      <w:r w:rsidRPr="003372A1">
        <w:rPr>
          <w:rStyle w:val="colorff00ff"/>
          <w:color w:val="000000" w:themeColor="text1"/>
        </w:rPr>
        <w:t>N 287</w:t>
      </w:r>
      <w:r w:rsidRPr="003372A1">
        <w:rPr>
          <w:rStyle w:val="color0000ff"/>
          <w:color w:val="000000" w:themeColor="text1"/>
        </w:rPr>
        <w:t>, от 15.04.2020 </w:t>
      </w:r>
      <w:r w:rsidRPr="003372A1">
        <w:rPr>
          <w:rStyle w:val="colorff00ff"/>
          <w:color w:val="000000" w:themeColor="text1"/>
        </w:rPr>
        <w:t>N 232</w:t>
      </w:r>
      <w:r w:rsidRPr="003372A1">
        <w:rPr>
          <w:rStyle w:val="color0000ff"/>
          <w:color w:val="000000" w:themeColor="text1"/>
        </w:rPr>
        <w:t>)</w:t>
      </w:r>
    </w:p>
    <w:p w:rsidR="0001762B" w:rsidRPr="003372A1" w:rsidRDefault="0001762B" w:rsidP="0001762B">
      <w:pPr>
        <w:pStyle w:val="p-normal"/>
        <w:shd w:val="clear" w:color="auto" w:fill="FFFFFF"/>
        <w:spacing w:before="0" w:beforeAutospacing="0" w:after="0" w:afterAutospacing="0"/>
        <w:ind w:firstLine="450"/>
        <w:jc w:val="both"/>
        <w:rPr>
          <w:color w:val="000000" w:themeColor="text1"/>
        </w:rPr>
      </w:pP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rsidR="0001762B" w:rsidRPr="003372A1" w:rsidRDefault="006A647E" w:rsidP="006A647E">
      <w:pPr>
        <w:pStyle w:val="p-normal"/>
        <w:shd w:val="clear" w:color="auto" w:fill="FFFFFF"/>
        <w:spacing w:before="0" w:beforeAutospacing="0" w:after="0" w:afterAutospacing="0"/>
        <w:ind w:firstLine="450"/>
        <w:jc w:val="both"/>
        <w:rPr>
          <w:rStyle w:val="h-normal"/>
          <w:color w:val="000000" w:themeColor="text1"/>
        </w:rPr>
      </w:pPr>
      <w:r w:rsidRPr="003372A1">
        <w:rPr>
          <w:rStyle w:val="h-normal"/>
          <w:color w:val="000000" w:themeColor="text1"/>
        </w:rPr>
        <w:t>2. Паркет, ламинат, пробковый пол, настенная пробка, плитка керамическая и керамогранитная, обои. </w:t>
      </w:r>
    </w:p>
    <w:p w:rsidR="006A647E" w:rsidRPr="003372A1" w:rsidRDefault="0001762B"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 xml:space="preserve"> </w:t>
      </w:r>
      <w:r w:rsidR="006A647E" w:rsidRPr="003372A1">
        <w:rPr>
          <w:rStyle w:val="h-normal"/>
          <w:color w:val="000000" w:themeColor="text1"/>
        </w:rP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4. Чулочно-носочные изделия.</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5. Ювелирные изделия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изделия из жемчуга и янтаря.</w:t>
      </w:r>
    </w:p>
    <w:p w:rsidR="0001762B" w:rsidRPr="003372A1" w:rsidRDefault="006A647E" w:rsidP="006A647E">
      <w:pPr>
        <w:pStyle w:val="p-normal"/>
        <w:shd w:val="clear" w:color="auto" w:fill="FFFFFF"/>
        <w:spacing w:before="0" w:beforeAutospacing="0" w:after="0" w:afterAutospacing="0"/>
        <w:ind w:firstLine="450"/>
        <w:jc w:val="both"/>
        <w:rPr>
          <w:rStyle w:val="h-normal"/>
          <w:color w:val="000000" w:themeColor="text1"/>
        </w:rPr>
      </w:pPr>
      <w:r w:rsidRPr="003372A1">
        <w:rPr>
          <w:rStyle w:val="h-normal"/>
          <w:color w:val="000000" w:themeColor="text1"/>
        </w:rPr>
        <w:lastRenderedPageBreak/>
        <w:t>6. Бижутерия.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 xml:space="preserve">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rsidRPr="003372A1">
        <w:rPr>
          <w:rStyle w:val="h-normal"/>
          <w:color w:val="000000" w:themeColor="text1"/>
        </w:rPr>
        <w:t>телерадиотовары</w:t>
      </w:r>
      <w:proofErr w:type="spellEnd"/>
      <w:r w:rsidRPr="003372A1">
        <w:rPr>
          <w:rStyle w:val="h-normal"/>
          <w:color w:val="000000" w:themeColor="text1"/>
        </w:rPr>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rsidR="006A647E" w:rsidRPr="003372A1" w:rsidRDefault="006A647E" w:rsidP="006A647E">
      <w:pPr>
        <w:pStyle w:val="p-normal"/>
        <w:shd w:val="clear" w:color="auto" w:fill="FFFFFF"/>
        <w:spacing w:before="0" w:beforeAutospacing="0" w:after="0" w:afterAutospacing="0"/>
        <w:ind w:firstLine="450"/>
        <w:jc w:val="both"/>
        <w:rPr>
          <w:b/>
          <w:color w:val="000000" w:themeColor="text1"/>
          <w:u w:val="single"/>
        </w:rPr>
      </w:pPr>
      <w:r w:rsidRPr="003372A1">
        <w:rPr>
          <w:rStyle w:val="h-normal"/>
          <w:b/>
          <w:color w:val="000000" w:themeColor="text1"/>
          <w:u w:val="single"/>
        </w:rPr>
        <w:t xml:space="preserve">8. Автомобили, тракторы, прицепы, </w:t>
      </w:r>
      <w:proofErr w:type="spellStart"/>
      <w:r w:rsidRPr="003372A1">
        <w:rPr>
          <w:rStyle w:val="h-normal"/>
          <w:b/>
          <w:color w:val="000000" w:themeColor="text1"/>
          <w:u w:val="single"/>
        </w:rPr>
        <w:t>мотовелотовары</w:t>
      </w:r>
      <w:proofErr w:type="spellEnd"/>
      <w:r w:rsidRPr="003372A1">
        <w:rPr>
          <w:rStyle w:val="h-normal"/>
          <w:b/>
          <w:color w:val="000000" w:themeColor="text1"/>
          <w:u w:val="single"/>
        </w:rPr>
        <w:t xml:space="preserve"> (велосипеды, мопеды, мотовелосипеды, мотоциклы, мотороллеры, снегоходы, </w:t>
      </w:r>
      <w:proofErr w:type="spellStart"/>
      <w:r w:rsidRPr="003372A1">
        <w:rPr>
          <w:rStyle w:val="h-normal"/>
          <w:b/>
          <w:color w:val="000000" w:themeColor="text1"/>
          <w:u w:val="single"/>
        </w:rPr>
        <w:t>квадроциклы</w:t>
      </w:r>
      <w:proofErr w:type="spellEnd"/>
      <w:r w:rsidRPr="003372A1">
        <w:rPr>
          <w:rStyle w:val="h-normal"/>
          <w:b/>
          <w:color w:val="000000" w:themeColor="text1"/>
          <w:u w:val="single"/>
        </w:rPr>
        <w:t xml:space="preserve"> и иная подобная </w:t>
      </w:r>
      <w:proofErr w:type="spellStart"/>
      <w:r w:rsidRPr="003372A1">
        <w:rPr>
          <w:rStyle w:val="h-normal"/>
          <w:b/>
          <w:color w:val="000000" w:themeColor="text1"/>
          <w:u w:val="single"/>
        </w:rPr>
        <w:t>мототехника</w:t>
      </w:r>
      <w:proofErr w:type="spellEnd"/>
      <w:r w:rsidRPr="003372A1">
        <w:rPr>
          <w:rStyle w:val="h-normal"/>
          <w:b/>
          <w:color w:val="000000" w:themeColor="text1"/>
          <w:u w:val="single"/>
        </w:rPr>
        <w:t xml:space="preserve"> с двигателем внутреннего сгорания или электродвигателем).</w:t>
      </w:r>
    </w:p>
    <w:p w:rsidR="006A647E" w:rsidRPr="003372A1" w:rsidRDefault="006A647E" w:rsidP="006A647E">
      <w:pPr>
        <w:pStyle w:val="p-normal"/>
        <w:shd w:val="clear" w:color="auto" w:fill="FFFFFF"/>
        <w:spacing w:before="0" w:beforeAutospacing="0" w:after="0" w:afterAutospacing="0"/>
        <w:ind w:firstLine="450"/>
        <w:jc w:val="both"/>
        <w:rPr>
          <w:b/>
          <w:color w:val="000000" w:themeColor="text1"/>
          <w:u w:val="single"/>
        </w:rPr>
      </w:pPr>
      <w:r w:rsidRPr="003372A1">
        <w:rPr>
          <w:rStyle w:val="h-normal"/>
          <w:b/>
          <w:color w:val="000000" w:themeColor="text1"/>
          <w:u w:val="single"/>
        </w:rPr>
        <w:t>9. Кузова, кабины, шасси, рамы, двигатели к автомобилям, тракторам.</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10. Прогулочные суда и иные плавучие средства бытового назначения.</w:t>
      </w:r>
    </w:p>
    <w:p w:rsidR="006A647E" w:rsidRPr="003372A1" w:rsidRDefault="006A647E" w:rsidP="006A647E">
      <w:pPr>
        <w:pStyle w:val="p-normal"/>
        <w:shd w:val="clear" w:color="auto" w:fill="FFFFFF"/>
        <w:spacing w:before="0" w:beforeAutospacing="0" w:after="0" w:afterAutospacing="0"/>
        <w:ind w:firstLine="450"/>
        <w:jc w:val="both"/>
        <w:rPr>
          <w:b/>
          <w:color w:val="000000" w:themeColor="text1"/>
          <w:u w:val="single"/>
        </w:rPr>
      </w:pPr>
      <w:r w:rsidRPr="003372A1">
        <w:rPr>
          <w:rStyle w:val="h-normal"/>
          <w:b/>
          <w:color w:val="000000" w:themeColor="text1"/>
          <w:u w:val="single"/>
        </w:rPr>
        <w:t>11. Средства малой механизации садово-огородного применения с двигателем внутреннего сгорания или электродвигателем.</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12. Мебельные гарнитуры и наборы, мебель с механизмами трансформации, приводимыми в движение электроприводом.</w:t>
      </w:r>
    </w:p>
    <w:p w:rsidR="0001762B" w:rsidRPr="003372A1" w:rsidRDefault="006A647E" w:rsidP="006A647E">
      <w:pPr>
        <w:pStyle w:val="p-normal"/>
        <w:shd w:val="clear" w:color="auto" w:fill="FFFFFF"/>
        <w:spacing w:before="0" w:beforeAutospacing="0" w:after="0" w:afterAutospacing="0"/>
        <w:ind w:firstLine="450"/>
        <w:jc w:val="both"/>
        <w:rPr>
          <w:rStyle w:val="h-normal"/>
          <w:color w:val="000000" w:themeColor="text1"/>
        </w:rPr>
      </w:pPr>
      <w:r w:rsidRPr="003372A1">
        <w:rPr>
          <w:rStyle w:val="h-normal"/>
          <w:color w:val="000000" w:themeColor="text1"/>
        </w:rPr>
        <w:t>13. Парфюмерно-косметические товары. </w:t>
      </w:r>
    </w:p>
    <w:p w:rsidR="0001762B" w:rsidRPr="003372A1" w:rsidRDefault="0001762B" w:rsidP="006A647E">
      <w:pPr>
        <w:pStyle w:val="p-normal"/>
        <w:shd w:val="clear" w:color="auto" w:fill="FFFFFF"/>
        <w:spacing w:before="0" w:beforeAutospacing="0" w:after="0" w:afterAutospacing="0"/>
        <w:ind w:firstLine="450"/>
        <w:jc w:val="both"/>
        <w:rPr>
          <w:rStyle w:val="h-normal"/>
          <w:color w:val="000000" w:themeColor="text1"/>
        </w:rPr>
      </w:pPr>
      <w:r w:rsidRPr="003372A1">
        <w:rPr>
          <w:rStyle w:val="h-normal"/>
          <w:color w:val="000000" w:themeColor="text1"/>
        </w:rPr>
        <w:t xml:space="preserve"> </w:t>
      </w:r>
      <w:r w:rsidR="006A647E" w:rsidRPr="003372A1">
        <w:rPr>
          <w:rStyle w:val="h-normal"/>
          <w:color w:val="000000" w:themeColor="text1"/>
        </w:rPr>
        <w:t>14. Маникюрные и педикюрные инструменты и наборы. </w:t>
      </w:r>
    </w:p>
    <w:p w:rsidR="006A647E" w:rsidRPr="003372A1" w:rsidRDefault="0001762B"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 xml:space="preserve"> </w:t>
      </w:r>
      <w:r w:rsidR="006A647E" w:rsidRPr="003372A1">
        <w:rPr>
          <w:rStyle w:val="h-normal"/>
          <w:color w:val="000000" w:themeColor="text1"/>
        </w:rPr>
        <w:t>15. Игрушки, карнавальные принадлежности (костюмы, маски, полумаски).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16. Товары бытовой химии.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 xml:space="preserve">17. Фотопленка, фотобумага, </w:t>
      </w:r>
      <w:proofErr w:type="spellStart"/>
      <w:r w:rsidRPr="003372A1">
        <w:rPr>
          <w:rStyle w:val="h-normal"/>
          <w:color w:val="000000" w:themeColor="text1"/>
        </w:rPr>
        <w:t>фотохимикаты</w:t>
      </w:r>
      <w:proofErr w:type="spellEnd"/>
      <w:r w:rsidRPr="003372A1">
        <w:rPr>
          <w:rStyle w:val="h-normal"/>
          <w:color w:val="000000" w:themeColor="text1"/>
        </w:rPr>
        <w:t>.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18. Ручки всех видов, автоматические карандаши, стержни, маркеры, фломастеры и иные аналогичные товары.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19. Носители аудио-, видео- и иных видов информации.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20. Печатные издания, в том числе почтовые марки, маркированные конверты и маркированные почтовые карточки.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21. Предметы личной гигиены (зубные щетки, расчески, бигуди для волос, губки, парики, шиньоны, лезвия для бритья и другие аналогичные товары).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23. Лекарственные средства.</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24. Ветеринарные средства.</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26. Животные, птицы, рыбы,</w:t>
      </w:r>
      <w:r w:rsidR="0001762B" w:rsidRPr="003372A1">
        <w:rPr>
          <w:rStyle w:val="h-normal"/>
          <w:color w:val="000000" w:themeColor="text1"/>
        </w:rPr>
        <w:t xml:space="preserve"> корма для животных, птиц, рыб.</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27. Цве</w:t>
      </w:r>
      <w:bookmarkStart w:id="0" w:name="_GoBack"/>
      <w:bookmarkEnd w:id="0"/>
      <w:r w:rsidRPr="003372A1">
        <w:rPr>
          <w:rStyle w:val="h-normal"/>
          <w:color w:val="000000" w:themeColor="text1"/>
        </w:rPr>
        <w:t>ты, растения, семена.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28. Товары секс-</w:t>
      </w:r>
      <w:proofErr w:type="spellStart"/>
      <w:r w:rsidRPr="003372A1">
        <w:rPr>
          <w:rStyle w:val="h-normal"/>
          <w:color w:val="000000" w:themeColor="text1"/>
        </w:rPr>
        <w:t>шопов</w:t>
      </w:r>
      <w:proofErr w:type="spellEnd"/>
      <w:r w:rsidRPr="003372A1">
        <w:rPr>
          <w:rStyle w:val="h-normal"/>
          <w:color w:val="000000" w:themeColor="text1"/>
        </w:rPr>
        <w:t xml:space="preserve"> специального назначения.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29. Табачные изделия.</w:t>
      </w:r>
    </w:p>
    <w:p w:rsidR="006A647E" w:rsidRPr="003372A1" w:rsidRDefault="0001762B" w:rsidP="006A647E">
      <w:pPr>
        <w:pStyle w:val="p-normal"/>
        <w:shd w:val="clear" w:color="auto" w:fill="FFFFFF"/>
        <w:spacing w:before="0" w:beforeAutospacing="0" w:after="0" w:afterAutospacing="0"/>
        <w:ind w:firstLine="450"/>
        <w:jc w:val="both"/>
        <w:rPr>
          <w:color w:val="000000" w:themeColor="text1"/>
        </w:rPr>
      </w:pPr>
      <w:r w:rsidRPr="003372A1">
        <w:rPr>
          <w:rStyle w:val="h-normal"/>
          <w:color w:val="000000" w:themeColor="text1"/>
        </w:rPr>
        <w:t>30</w:t>
      </w:r>
      <w:r w:rsidR="006A647E" w:rsidRPr="003372A1">
        <w:rPr>
          <w:rStyle w:val="h-normal"/>
          <w:color w:val="000000" w:themeColor="text1"/>
        </w:rPr>
        <w:t>. Элементы питания. </w:t>
      </w:r>
    </w:p>
    <w:p w:rsidR="006A647E" w:rsidRPr="003372A1" w:rsidRDefault="006A647E" w:rsidP="006A647E">
      <w:pPr>
        <w:pStyle w:val="p-normal"/>
        <w:shd w:val="clear" w:color="auto" w:fill="FFFFFF"/>
        <w:spacing w:before="0" w:beforeAutospacing="0" w:after="0" w:afterAutospacing="0"/>
        <w:ind w:firstLine="450"/>
        <w:jc w:val="both"/>
        <w:rPr>
          <w:color w:val="000000" w:themeColor="text1"/>
        </w:rPr>
      </w:pPr>
    </w:p>
    <w:p w:rsidR="006A647E" w:rsidRPr="003372A1" w:rsidRDefault="006A647E" w:rsidP="00B006D8">
      <w:pPr>
        <w:pStyle w:val="p-normal"/>
        <w:shd w:val="clear" w:color="auto" w:fill="FFFFFF"/>
        <w:spacing w:before="0" w:beforeAutospacing="0" w:after="0" w:afterAutospacing="0"/>
        <w:jc w:val="both"/>
        <w:rPr>
          <w:color w:val="000000" w:themeColor="text1"/>
          <w:u w:val="single"/>
        </w:rPr>
      </w:pPr>
    </w:p>
    <w:p w:rsidR="00B006D8" w:rsidRPr="003372A1" w:rsidRDefault="00B006D8" w:rsidP="001634B7">
      <w:pPr>
        <w:shd w:val="clear" w:color="auto" w:fill="FFFFFF"/>
        <w:spacing w:after="0" w:line="240" w:lineRule="auto"/>
        <w:rPr>
          <w:rFonts w:ascii="Times New Roman" w:eastAsia="Times New Roman" w:hAnsi="Times New Roman" w:cs="Times New Roman"/>
          <w:color w:val="000000" w:themeColor="text1"/>
          <w:sz w:val="24"/>
          <w:szCs w:val="24"/>
          <w:lang w:eastAsia="ru-RU"/>
        </w:rPr>
      </w:pPr>
    </w:p>
    <w:sectPr w:rsidR="00B006D8" w:rsidRPr="00337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47E"/>
    <w:multiLevelType w:val="multilevel"/>
    <w:tmpl w:val="2AE0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23CE8"/>
    <w:multiLevelType w:val="multilevel"/>
    <w:tmpl w:val="A4C4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76A6C"/>
    <w:multiLevelType w:val="multilevel"/>
    <w:tmpl w:val="05B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93880"/>
    <w:multiLevelType w:val="multilevel"/>
    <w:tmpl w:val="AC6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57F6A"/>
    <w:multiLevelType w:val="multilevel"/>
    <w:tmpl w:val="A43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35C3D"/>
    <w:multiLevelType w:val="multilevel"/>
    <w:tmpl w:val="D5FC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DE69C7"/>
    <w:multiLevelType w:val="multilevel"/>
    <w:tmpl w:val="A2C0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29"/>
    <w:rsid w:val="0001762B"/>
    <w:rsid w:val="001634B7"/>
    <w:rsid w:val="001A3629"/>
    <w:rsid w:val="001F5DEE"/>
    <w:rsid w:val="003372A1"/>
    <w:rsid w:val="006A647E"/>
    <w:rsid w:val="007038CB"/>
    <w:rsid w:val="007E3A3C"/>
    <w:rsid w:val="00B006D8"/>
    <w:rsid w:val="00B23348"/>
    <w:rsid w:val="00E13F89"/>
    <w:rsid w:val="00E81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3F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3F89"/>
    <w:rPr>
      <w:rFonts w:ascii="Times New Roman" w:eastAsia="Times New Roman" w:hAnsi="Times New Roman" w:cs="Times New Roman"/>
      <w:b/>
      <w:bCs/>
      <w:sz w:val="27"/>
      <w:szCs w:val="27"/>
      <w:lang w:eastAsia="ru-RU"/>
    </w:rPr>
  </w:style>
  <w:style w:type="character" w:styleId="a3">
    <w:name w:val="Strong"/>
    <w:basedOn w:val="a0"/>
    <w:uiPriority w:val="22"/>
    <w:qFormat/>
    <w:rsid w:val="00E13F89"/>
    <w:rPr>
      <w:b/>
      <w:bCs/>
    </w:rPr>
  </w:style>
  <w:style w:type="paragraph" w:styleId="a4">
    <w:name w:val="List Paragraph"/>
    <w:basedOn w:val="a"/>
    <w:uiPriority w:val="34"/>
    <w:qFormat/>
    <w:rsid w:val="00E13F89"/>
    <w:pPr>
      <w:ind w:left="720"/>
      <w:contextualSpacing/>
    </w:pPr>
  </w:style>
  <w:style w:type="paragraph" w:customStyle="1" w:styleId="p-normal">
    <w:name w:val="p-normal"/>
    <w:basedOn w:val="a"/>
    <w:rsid w:val="00B00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B006D8"/>
  </w:style>
  <w:style w:type="character" w:customStyle="1" w:styleId="color0000ff">
    <w:name w:val="color__0000ff"/>
    <w:basedOn w:val="a0"/>
    <w:rsid w:val="006A647E"/>
  </w:style>
  <w:style w:type="character" w:customStyle="1" w:styleId="colorff00ff">
    <w:name w:val="color__ff00ff"/>
    <w:basedOn w:val="a0"/>
    <w:rsid w:val="006A647E"/>
  </w:style>
  <w:style w:type="character" w:customStyle="1" w:styleId="fake-non-breaking-space">
    <w:name w:val="fake-non-breaking-space"/>
    <w:basedOn w:val="a0"/>
    <w:rsid w:val="006A647E"/>
  </w:style>
  <w:style w:type="paragraph" w:styleId="a5">
    <w:name w:val="Normal (Web)"/>
    <w:basedOn w:val="a"/>
    <w:uiPriority w:val="99"/>
    <w:semiHidden/>
    <w:unhideWhenUsed/>
    <w:rsid w:val="00017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1762B"/>
    <w:rPr>
      <w:color w:val="0000FF"/>
      <w:u w:val="single"/>
    </w:rPr>
  </w:style>
  <w:style w:type="character" w:styleId="a7">
    <w:name w:val="Emphasis"/>
    <w:basedOn w:val="a0"/>
    <w:uiPriority w:val="20"/>
    <w:qFormat/>
    <w:rsid w:val="000176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13F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3F89"/>
    <w:rPr>
      <w:rFonts w:ascii="Times New Roman" w:eastAsia="Times New Roman" w:hAnsi="Times New Roman" w:cs="Times New Roman"/>
      <w:b/>
      <w:bCs/>
      <w:sz w:val="27"/>
      <w:szCs w:val="27"/>
      <w:lang w:eastAsia="ru-RU"/>
    </w:rPr>
  </w:style>
  <w:style w:type="character" w:styleId="a3">
    <w:name w:val="Strong"/>
    <w:basedOn w:val="a0"/>
    <w:uiPriority w:val="22"/>
    <w:qFormat/>
    <w:rsid w:val="00E13F89"/>
    <w:rPr>
      <w:b/>
      <w:bCs/>
    </w:rPr>
  </w:style>
  <w:style w:type="paragraph" w:styleId="a4">
    <w:name w:val="List Paragraph"/>
    <w:basedOn w:val="a"/>
    <w:uiPriority w:val="34"/>
    <w:qFormat/>
    <w:rsid w:val="00E13F89"/>
    <w:pPr>
      <w:ind w:left="720"/>
      <w:contextualSpacing/>
    </w:pPr>
  </w:style>
  <w:style w:type="paragraph" w:customStyle="1" w:styleId="p-normal">
    <w:name w:val="p-normal"/>
    <w:basedOn w:val="a"/>
    <w:rsid w:val="00B00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B006D8"/>
  </w:style>
  <w:style w:type="character" w:customStyle="1" w:styleId="color0000ff">
    <w:name w:val="color__0000ff"/>
    <w:basedOn w:val="a0"/>
    <w:rsid w:val="006A647E"/>
  </w:style>
  <w:style w:type="character" w:customStyle="1" w:styleId="colorff00ff">
    <w:name w:val="color__ff00ff"/>
    <w:basedOn w:val="a0"/>
    <w:rsid w:val="006A647E"/>
  </w:style>
  <w:style w:type="character" w:customStyle="1" w:styleId="fake-non-breaking-space">
    <w:name w:val="fake-non-breaking-space"/>
    <w:basedOn w:val="a0"/>
    <w:rsid w:val="006A647E"/>
  </w:style>
  <w:style w:type="paragraph" w:styleId="a5">
    <w:name w:val="Normal (Web)"/>
    <w:basedOn w:val="a"/>
    <w:uiPriority w:val="99"/>
    <w:semiHidden/>
    <w:unhideWhenUsed/>
    <w:rsid w:val="00017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1762B"/>
    <w:rPr>
      <w:color w:val="0000FF"/>
      <w:u w:val="single"/>
    </w:rPr>
  </w:style>
  <w:style w:type="character" w:styleId="a7">
    <w:name w:val="Emphasis"/>
    <w:basedOn w:val="a0"/>
    <w:uiPriority w:val="20"/>
    <w:qFormat/>
    <w:rsid w:val="00017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7770">
      <w:bodyDiv w:val="1"/>
      <w:marLeft w:val="0"/>
      <w:marRight w:val="0"/>
      <w:marTop w:val="0"/>
      <w:marBottom w:val="0"/>
      <w:divBdr>
        <w:top w:val="none" w:sz="0" w:space="0" w:color="auto"/>
        <w:left w:val="none" w:sz="0" w:space="0" w:color="auto"/>
        <w:bottom w:val="none" w:sz="0" w:space="0" w:color="auto"/>
        <w:right w:val="none" w:sz="0" w:space="0" w:color="auto"/>
      </w:divBdr>
    </w:div>
    <w:div w:id="801579221">
      <w:bodyDiv w:val="1"/>
      <w:marLeft w:val="0"/>
      <w:marRight w:val="0"/>
      <w:marTop w:val="0"/>
      <w:marBottom w:val="0"/>
      <w:divBdr>
        <w:top w:val="none" w:sz="0" w:space="0" w:color="auto"/>
        <w:left w:val="none" w:sz="0" w:space="0" w:color="auto"/>
        <w:bottom w:val="none" w:sz="0" w:space="0" w:color="auto"/>
        <w:right w:val="none" w:sz="0" w:space="0" w:color="auto"/>
      </w:divBdr>
    </w:div>
    <w:div w:id="847715527">
      <w:bodyDiv w:val="1"/>
      <w:marLeft w:val="0"/>
      <w:marRight w:val="0"/>
      <w:marTop w:val="0"/>
      <w:marBottom w:val="0"/>
      <w:divBdr>
        <w:top w:val="none" w:sz="0" w:space="0" w:color="auto"/>
        <w:left w:val="none" w:sz="0" w:space="0" w:color="auto"/>
        <w:bottom w:val="none" w:sz="0" w:space="0" w:color="auto"/>
        <w:right w:val="none" w:sz="0" w:space="0" w:color="auto"/>
      </w:divBdr>
      <w:divsChild>
        <w:div w:id="128328492">
          <w:marLeft w:val="0"/>
          <w:marRight w:val="0"/>
          <w:marTop w:val="225"/>
          <w:marBottom w:val="225"/>
          <w:divBdr>
            <w:top w:val="none" w:sz="0" w:space="0" w:color="auto"/>
            <w:left w:val="single" w:sz="18" w:space="26" w:color="00BCD6"/>
            <w:bottom w:val="none" w:sz="0" w:space="0" w:color="auto"/>
            <w:right w:val="none" w:sz="0" w:space="0" w:color="auto"/>
          </w:divBdr>
        </w:div>
        <w:div w:id="1448116133">
          <w:marLeft w:val="0"/>
          <w:marRight w:val="0"/>
          <w:marTop w:val="0"/>
          <w:marBottom w:val="225"/>
          <w:divBdr>
            <w:top w:val="none" w:sz="0" w:space="0" w:color="auto"/>
            <w:left w:val="single" w:sz="18" w:space="26" w:color="00BCD6"/>
            <w:bottom w:val="none" w:sz="0" w:space="0" w:color="auto"/>
            <w:right w:val="none" w:sz="0" w:space="0" w:color="auto"/>
          </w:divBdr>
        </w:div>
        <w:div w:id="2122261551">
          <w:marLeft w:val="0"/>
          <w:marRight w:val="0"/>
          <w:marTop w:val="225"/>
          <w:marBottom w:val="225"/>
          <w:divBdr>
            <w:top w:val="none" w:sz="0" w:space="0" w:color="auto"/>
            <w:left w:val="single" w:sz="18" w:space="26" w:color="00BCD6"/>
            <w:bottom w:val="none" w:sz="0" w:space="0" w:color="auto"/>
            <w:right w:val="none" w:sz="0" w:space="0" w:color="auto"/>
          </w:divBdr>
        </w:div>
      </w:divsChild>
    </w:div>
    <w:div w:id="894196453">
      <w:bodyDiv w:val="1"/>
      <w:marLeft w:val="0"/>
      <w:marRight w:val="0"/>
      <w:marTop w:val="0"/>
      <w:marBottom w:val="0"/>
      <w:divBdr>
        <w:top w:val="none" w:sz="0" w:space="0" w:color="auto"/>
        <w:left w:val="none" w:sz="0" w:space="0" w:color="auto"/>
        <w:bottom w:val="none" w:sz="0" w:space="0" w:color="auto"/>
        <w:right w:val="none" w:sz="0" w:space="0" w:color="auto"/>
      </w:divBdr>
      <w:divsChild>
        <w:div w:id="879590232">
          <w:marLeft w:val="0"/>
          <w:marRight w:val="0"/>
          <w:marTop w:val="0"/>
          <w:marBottom w:val="0"/>
          <w:divBdr>
            <w:top w:val="none" w:sz="0" w:space="0" w:color="auto"/>
            <w:left w:val="none" w:sz="0" w:space="0" w:color="auto"/>
            <w:bottom w:val="none" w:sz="0" w:space="0" w:color="auto"/>
            <w:right w:val="none" w:sz="0" w:space="0" w:color="auto"/>
          </w:divBdr>
        </w:div>
        <w:div w:id="230579218">
          <w:marLeft w:val="0"/>
          <w:marRight w:val="0"/>
          <w:marTop w:val="150"/>
          <w:marBottom w:val="150"/>
          <w:divBdr>
            <w:top w:val="none" w:sz="0" w:space="0" w:color="auto"/>
            <w:left w:val="none" w:sz="0" w:space="0" w:color="auto"/>
            <w:bottom w:val="none" w:sz="0" w:space="0" w:color="auto"/>
            <w:right w:val="none" w:sz="0" w:space="0" w:color="auto"/>
          </w:divBdr>
        </w:div>
      </w:divsChild>
    </w:div>
    <w:div w:id="958605365">
      <w:bodyDiv w:val="1"/>
      <w:marLeft w:val="0"/>
      <w:marRight w:val="0"/>
      <w:marTop w:val="0"/>
      <w:marBottom w:val="0"/>
      <w:divBdr>
        <w:top w:val="none" w:sz="0" w:space="0" w:color="auto"/>
        <w:left w:val="none" w:sz="0" w:space="0" w:color="auto"/>
        <w:bottom w:val="none" w:sz="0" w:space="0" w:color="auto"/>
        <w:right w:val="none" w:sz="0" w:space="0" w:color="auto"/>
      </w:divBdr>
    </w:div>
    <w:div w:id="1174951415">
      <w:bodyDiv w:val="1"/>
      <w:marLeft w:val="0"/>
      <w:marRight w:val="0"/>
      <w:marTop w:val="0"/>
      <w:marBottom w:val="0"/>
      <w:divBdr>
        <w:top w:val="none" w:sz="0" w:space="0" w:color="auto"/>
        <w:left w:val="none" w:sz="0" w:space="0" w:color="auto"/>
        <w:bottom w:val="none" w:sz="0" w:space="0" w:color="auto"/>
        <w:right w:val="none" w:sz="0" w:space="0" w:color="auto"/>
      </w:divBdr>
    </w:div>
    <w:div w:id="1276324078">
      <w:bodyDiv w:val="1"/>
      <w:marLeft w:val="0"/>
      <w:marRight w:val="0"/>
      <w:marTop w:val="0"/>
      <w:marBottom w:val="0"/>
      <w:divBdr>
        <w:top w:val="none" w:sz="0" w:space="0" w:color="auto"/>
        <w:left w:val="none" w:sz="0" w:space="0" w:color="auto"/>
        <w:bottom w:val="none" w:sz="0" w:space="0" w:color="auto"/>
        <w:right w:val="none" w:sz="0" w:space="0" w:color="auto"/>
      </w:divBdr>
    </w:div>
    <w:div w:id="1407921030">
      <w:bodyDiv w:val="1"/>
      <w:marLeft w:val="0"/>
      <w:marRight w:val="0"/>
      <w:marTop w:val="0"/>
      <w:marBottom w:val="0"/>
      <w:divBdr>
        <w:top w:val="none" w:sz="0" w:space="0" w:color="auto"/>
        <w:left w:val="none" w:sz="0" w:space="0" w:color="auto"/>
        <w:bottom w:val="none" w:sz="0" w:space="0" w:color="auto"/>
        <w:right w:val="none" w:sz="0" w:space="0" w:color="auto"/>
      </w:divBdr>
    </w:div>
    <w:div w:id="1480733121">
      <w:bodyDiv w:val="1"/>
      <w:marLeft w:val="0"/>
      <w:marRight w:val="0"/>
      <w:marTop w:val="0"/>
      <w:marBottom w:val="0"/>
      <w:divBdr>
        <w:top w:val="none" w:sz="0" w:space="0" w:color="auto"/>
        <w:left w:val="none" w:sz="0" w:space="0" w:color="auto"/>
        <w:bottom w:val="none" w:sz="0" w:space="0" w:color="auto"/>
        <w:right w:val="none" w:sz="0" w:space="0" w:color="auto"/>
      </w:divBdr>
    </w:div>
    <w:div w:id="1508327144">
      <w:bodyDiv w:val="1"/>
      <w:marLeft w:val="0"/>
      <w:marRight w:val="0"/>
      <w:marTop w:val="0"/>
      <w:marBottom w:val="0"/>
      <w:divBdr>
        <w:top w:val="none" w:sz="0" w:space="0" w:color="auto"/>
        <w:left w:val="none" w:sz="0" w:space="0" w:color="auto"/>
        <w:bottom w:val="none" w:sz="0" w:space="0" w:color="auto"/>
        <w:right w:val="none" w:sz="0" w:space="0" w:color="auto"/>
      </w:divBdr>
    </w:div>
    <w:div w:id="18052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document/?guid=3871&amp;p0=c21400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2344</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cp:revision>
  <dcterms:created xsi:type="dcterms:W3CDTF">2021-02-19T11:32:00Z</dcterms:created>
  <dcterms:modified xsi:type="dcterms:W3CDTF">2023-06-16T07:34:00Z</dcterms:modified>
</cp:coreProperties>
</file>